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3EBCA" w14:textId="57188339" w:rsidR="005508F2" w:rsidRDefault="005508F2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Пресс-релиз по алкоголю 2019</w:t>
      </w:r>
    </w:p>
    <w:p w14:paraId="626F055C" w14:textId="77777777" w:rsidR="005508F2" w:rsidRDefault="005508F2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bCs/>
          <w:sz w:val="30"/>
          <w:szCs w:val="30"/>
        </w:rPr>
      </w:pPr>
    </w:p>
    <w:p w14:paraId="3391F523" w14:textId="58D4C204" w:rsidR="00CF47B0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bCs/>
          <w:sz w:val="30"/>
          <w:szCs w:val="30"/>
        </w:rPr>
      </w:pPr>
      <w:r w:rsidRPr="005508F2">
        <w:rPr>
          <w:b/>
          <w:bCs/>
          <w:sz w:val="30"/>
          <w:szCs w:val="30"/>
        </w:rPr>
        <w:t>Одной из проблем, несущих серьезную угрозу стабильности и развитию общества, здоровью и благополучию нации, значимой по масштабам своего распространения, величине экономических, демографических и нравственных потерь, является пьянство и алкоголизм.</w:t>
      </w:r>
      <w:r w:rsidR="00CF47B0" w:rsidRPr="005508F2">
        <w:rPr>
          <w:b/>
          <w:bCs/>
          <w:sz w:val="30"/>
          <w:szCs w:val="30"/>
        </w:rPr>
        <w:t xml:space="preserve"> </w:t>
      </w:r>
    </w:p>
    <w:p w14:paraId="4C348286" w14:textId="77777777" w:rsidR="00191653" w:rsidRPr="005508F2" w:rsidRDefault="00CF47B0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bCs/>
          <w:sz w:val="30"/>
          <w:szCs w:val="30"/>
        </w:rPr>
      </w:pPr>
      <w:r w:rsidRPr="005508F2">
        <w:rPr>
          <w:sz w:val="30"/>
          <w:szCs w:val="30"/>
        </w:rPr>
        <w:t xml:space="preserve">Культуральная приемлемость алкоголя, когда он расценивается в качестве одного из атрибутов повседневной жизни людей, ведет к повышению уровня злоупотребления и зависимости. Огромные издержки несет здравоохранение, социальное обеспечение, службы общественного правопорядка, транспорта и другие. Уровень продаж алкоголя на душу населения является одним из важнейших показателей, характеризующих алкогольную ситуацию в стране. </w:t>
      </w:r>
      <w:r w:rsidR="005846D5" w:rsidRPr="005508F2">
        <w:rPr>
          <w:b/>
          <w:bCs/>
          <w:sz w:val="30"/>
          <w:szCs w:val="30"/>
        </w:rPr>
        <w:t>Наибольшее негативное влияние на здоровье и жизнь населения оказывают продажа и потребление крепких алкогольных напитков.</w:t>
      </w:r>
      <w:r w:rsidR="00191653" w:rsidRPr="005508F2">
        <w:rPr>
          <w:b/>
          <w:bCs/>
          <w:sz w:val="30"/>
          <w:szCs w:val="30"/>
        </w:rPr>
        <w:t xml:space="preserve"> </w:t>
      </w:r>
    </w:p>
    <w:p w14:paraId="19D89E3F" w14:textId="15803004" w:rsidR="005846D5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b/>
          <w:bCs/>
          <w:i/>
          <w:iCs/>
          <w:sz w:val="30"/>
          <w:szCs w:val="30"/>
        </w:rPr>
        <w:t>Доказано, что увеличение уровня продажи водки населению всего на 1 л сопровождается ростом уровня общей смертности на 4,6%</w:t>
      </w:r>
      <w:r w:rsidRPr="005508F2">
        <w:rPr>
          <w:i/>
          <w:iCs/>
          <w:sz w:val="30"/>
          <w:szCs w:val="30"/>
        </w:rPr>
        <w:t> (среди мужчин – на 4,7%, женщин – на 4,2%). При этом основной рост данного показателя дают самоубийства (на 4,7%), убийства (на 6,8%), гибель от внешних причин (на 5,0%), от травм и несчастных случаев (на 5,5%).</w:t>
      </w:r>
    </w:p>
    <w:p w14:paraId="263BA4D0" w14:textId="2211766E" w:rsidR="005846D5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t>Доступность алкогольных, слабоалкогольных напитков и пива, их повсеместная реализация совместно с иными группами товаров сформировали в обществе лояльное к ним отношение, фактически </w:t>
      </w:r>
      <w:r w:rsidRPr="005508F2">
        <w:rPr>
          <w:b/>
          <w:bCs/>
          <w:sz w:val="30"/>
          <w:szCs w:val="30"/>
        </w:rPr>
        <w:t>сгладив отличие между спиртным и продуктами питания</w:t>
      </w:r>
      <w:r w:rsidRPr="005508F2">
        <w:rPr>
          <w:sz w:val="30"/>
          <w:szCs w:val="30"/>
        </w:rPr>
        <w:t xml:space="preserve">. Подобное положение способствует алкоголизации населения и, соответственно, увеличению числа лиц, совершающих правонарушения в состоянии </w:t>
      </w:r>
      <w:r w:rsidR="00081C92">
        <w:rPr>
          <w:sz w:val="30"/>
          <w:szCs w:val="30"/>
        </w:rPr>
        <w:t xml:space="preserve">алкогольного </w:t>
      </w:r>
      <w:r w:rsidRPr="005508F2">
        <w:rPr>
          <w:sz w:val="30"/>
          <w:szCs w:val="30"/>
        </w:rPr>
        <w:t>опьянения.</w:t>
      </w:r>
    </w:p>
    <w:p w14:paraId="2184A8F5" w14:textId="77777777" w:rsidR="005846D5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t>Кроме негативного влияния на демографическую ситуацию, </w:t>
      </w:r>
      <w:r w:rsidRPr="005508F2">
        <w:rPr>
          <w:b/>
          <w:bCs/>
          <w:sz w:val="30"/>
          <w:szCs w:val="30"/>
        </w:rPr>
        <w:t>потребление алкоголя подрывает и экономику страны</w:t>
      </w:r>
      <w:r w:rsidRPr="005508F2">
        <w:rPr>
          <w:sz w:val="30"/>
          <w:szCs w:val="30"/>
        </w:rPr>
        <w:t>. Экономические затраты государства, связанные с последствиями потребления населением алкоголя, включают не только прямые расходы на лечение медицинских последствий, но и затраты на систему охраны правопорядка, социальной помощи, а также уменьшение доходов в связи со снижением производительности труда, высоким уровнем травматизма, инвалидизации и смертности, пожарами и авариями.</w:t>
      </w:r>
    </w:p>
    <w:p w14:paraId="79527AF2" w14:textId="77777777" w:rsidR="005846D5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t>Чрезмерное употребление алкоголя является существенным фактором глобального бремени болезней и </w:t>
      </w:r>
      <w:r w:rsidRPr="005508F2">
        <w:rPr>
          <w:b/>
          <w:bCs/>
          <w:sz w:val="30"/>
          <w:szCs w:val="30"/>
        </w:rPr>
        <w:t>третьим в мире ведущим фактором риска</w:t>
      </w:r>
      <w:r w:rsidRPr="005508F2">
        <w:rPr>
          <w:sz w:val="30"/>
          <w:szCs w:val="30"/>
        </w:rPr>
        <w:t>, вызывающим преждевременные случаи смерти и инвалидности.</w:t>
      </w:r>
    </w:p>
    <w:p w14:paraId="6C437BBD" w14:textId="78F262EF" w:rsidR="005846D5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lastRenderedPageBreak/>
        <w:t xml:space="preserve">По оценкам </w:t>
      </w:r>
      <w:r w:rsidR="00081C92">
        <w:rPr>
          <w:sz w:val="30"/>
          <w:szCs w:val="30"/>
        </w:rPr>
        <w:t>Всемирной организации здравоохранения</w:t>
      </w:r>
      <w:r w:rsidRPr="005508F2">
        <w:rPr>
          <w:sz w:val="30"/>
          <w:szCs w:val="30"/>
        </w:rPr>
        <w:t>, в мире от заболеваний, связанных с употреблением алкоголя, в среднем умирает от 2 до 3 млн. человек в год, в том числе около 400 тыс. молодых людей в возрасте 15–29 лет.</w:t>
      </w:r>
    </w:p>
    <w:p w14:paraId="73EEFC2A" w14:textId="20AEE786" w:rsidR="005846D5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b/>
          <w:bCs/>
          <w:sz w:val="30"/>
          <w:szCs w:val="30"/>
        </w:rPr>
        <w:t>Один пьющий человек наносит прямо</w:t>
      </w:r>
      <w:r w:rsidR="008B284A">
        <w:rPr>
          <w:b/>
          <w:bCs/>
          <w:sz w:val="30"/>
          <w:szCs w:val="30"/>
        </w:rPr>
        <w:t xml:space="preserve">й или косвенный ущерб минимум 9 – </w:t>
      </w:r>
      <w:r w:rsidRPr="005508F2">
        <w:rPr>
          <w:b/>
          <w:bCs/>
          <w:sz w:val="30"/>
          <w:szCs w:val="30"/>
        </w:rPr>
        <w:t>10</w:t>
      </w:r>
      <w:r w:rsidR="008B284A">
        <w:rPr>
          <w:b/>
          <w:bCs/>
          <w:sz w:val="30"/>
          <w:szCs w:val="30"/>
        </w:rPr>
        <w:t xml:space="preserve"> </w:t>
      </w:r>
      <w:r w:rsidRPr="005508F2">
        <w:rPr>
          <w:b/>
          <w:bCs/>
          <w:sz w:val="30"/>
          <w:szCs w:val="30"/>
        </w:rPr>
        <w:t>лицам, непосредственно находящимся в его окружении.</w:t>
      </w:r>
    </w:p>
    <w:p w14:paraId="324CD6DD" w14:textId="77777777" w:rsidR="005846D5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t>Неблагоприятные последствия, связанные с приемом алкоголя, имеют место даже при однократном употреблении самых малых доз спиртных напитков.</w:t>
      </w:r>
    </w:p>
    <w:p w14:paraId="48DB9CA6" w14:textId="7059C0E3" w:rsidR="005846D5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t>Учеными доказано, что</w:t>
      </w:r>
      <w:r w:rsidRPr="005508F2">
        <w:rPr>
          <w:b/>
          <w:bCs/>
          <w:sz w:val="30"/>
          <w:szCs w:val="30"/>
        </w:rPr>
        <w:t> нет безопасных, а тем более полезных доз алкоголя</w:t>
      </w:r>
      <w:r w:rsidRPr="005508F2">
        <w:rPr>
          <w:sz w:val="30"/>
          <w:szCs w:val="30"/>
        </w:rPr>
        <w:t xml:space="preserve">. Алкоголь является токсическим веществом, он </w:t>
      </w:r>
      <w:r w:rsidR="00CF47B0" w:rsidRPr="005508F2">
        <w:rPr>
          <w:sz w:val="30"/>
          <w:szCs w:val="30"/>
        </w:rPr>
        <w:t>действует,</w:t>
      </w:r>
      <w:r w:rsidRPr="005508F2">
        <w:rPr>
          <w:sz w:val="30"/>
          <w:szCs w:val="30"/>
        </w:rPr>
        <w:t xml:space="preserve"> прежде всего на клетки головного мозга, парализуя их.</w:t>
      </w:r>
    </w:p>
    <w:p w14:paraId="2C156745" w14:textId="77777777" w:rsidR="005846D5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t>При регулярном приеме алкогольных напитков промежуточный продукт окисления алкоголя </w:t>
      </w:r>
      <w:r w:rsidRPr="005508F2">
        <w:rPr>
          <w:i/>
          <w:iCs/>
          <w:sz w:val="30"/>
          <w:szCs w:val="30"/>
        </w:rPr>
        <w:t>(ацетальдегид)</w:t>
      </w:r>
      <w:r w:rsidRPr="005508F2">
        <w:rPr>
          <w:sz w:val="30"/>
          <w:szCs w:val="30"/>
        </w:rPr>
        <w:t> может приводить к образованию специфических веществ типа морфина, способствуя </w:t>
      </w:r>
      <w:r w:rsidRPr="005508F2">
        <w:rPr>
          <w:b/>
          <w:bCs/>
          <w:sz w:val="30"/>
          <w:szCs w:val="30"/>
        </w:rPr>
        <w:t>формированию зависимости</w:t>
      </w:r>
      <w:r w:rsidRPr="005508F2">
        <w:rPr>
          <w:sz w:val="30"/>
          <w:szCs w:val="30"/>
        </w:rPr>
        <w:t>, аналогичной пристрастию к наркотикам, – болезненному влечению к алкоголю, лежащему в основе синдрома зависимости от алкоголя.</w:t>
      </w:r>
    </w:p>
    <w:p w14:paraId="4C27892C" w14:textId="722D51E2" w:rsidR="005846D5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t>В детском и подростковом возрасте разрушительное действие алкоголя происходит ускоренными темпами. </w:t>
      </w:r>
      <w:r w:rsidRPr="005508F2">
        <w:rPr>
          <w:b/>
          <w:bCs/>
          <w:sz w:val="30"/>
          <w:szCs w:val="30"/>
        </w:rPr>
        <w:t>Молодой, развивающийся организм в 6</w:t>
      </w:r>
      <w:r w:rsidR="008B284A">
        <w:rPr>
          <w:b/>
          <w:bCs/>
          <w:sz w:val="30"/>
          <w:szCs w:val="30"/>
        </w:rPr>
        <w:t xml:space="preserve"> – </w:t>
      </w:r>
      <w:r w:rsidRPr="005508F2">
        <w:rPr>
          <w:b/>
          <w:bCs/>
          <w:sz w:val="30"/>
          <w:szCs w:val="30"/>
        </w:rPr>
        <w:t>8</w:t>
      </w:r>
      <w:r w:rsidR="008B284A">
        <w:rPr>
          <w:b/>
          <w:bCs/>
          <w:sz w:val="30"/>
          <w:szCs w:val="30"/>
        </w:rPr>
        <w:t xml:space="preserve"> </w:t>
      </w:r>
      <w:r w:rsidRPr="005508F2">
        <w:rPr>
          <w:b/>
          <w:bCs/>
          <w:sz w:val="30"/>
          <w:szCs w:val="30"/>
        </w:rPr>
        <w:t>раз быстрее, чем взрослый, привыкает к хмельным напиткам</w:t>
      </w:r>
      <w:r w:rsidRPr="005508F2">
        <w:rPr>
          <w:sz w:val="30"/>
          <w:szCs w:val="30"/>
        </w:rPr>
        <w:t>. Установлено, что злоупотребление алкоголем в возрасте до 20 лет приводит к алкоголизму почти в 80% случаев.</w:t>
      </w:r>
    </w:p>
    <w:p w14:paraId="23C64549" w14:textId="77777777" w:rsidR="005846D5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sz w:val="30"/>
          <w:szCs w:val="30"/>
        </w:rPr>
      </w:pPr>
      <w:r w:rsidRPr="005508F2">
        <w:rPr>
          <w:b/>
          <w:sz w:val="30"/>
          <w:szCs w:val="30"/>
        </w:rPr>
        <w:t>Очевидна связь пьянства и алкоголизма с преступностью.</w:t>
      </w:r>
    </w:p>
    <w:p w14:paraId="3E722600" w14:textId="0D482F75" w:rsidR="00191653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t xml:space="preserve">Каждое четвертое преступление в стране совершается в состоянии алкогольного опьянения. Доля </w:t>
      </w:r>
      <w:r w:rsidR="005508F2" w:rsidRPr="005508F2">
        <w:rPr>
          <w:sz w:val="30"/>
          <w:szCs w:val="30"/>
        </w:rPr>
        <w:t>совершенных</w:t>
      </w:r>
      <w:r w:rsidR="005508F2">
        <w:rPr>
          <w:sz w:val="30"/>
          <w:szCs w:val="30"/>
        </w:rPr>
        <w:t xml:space="preserve"> «под</w:t>
      </w:r>
      <w:r w:rsidRPr="005508F2">
        <w:rPr>
          <w:sz w:val="30"/>
          <w:szCs w:val="30"/>
        </w:rPr>
        <w:t xml:space="preserve"> хмельком</w:t>
      </w:r>
      <w:r w:rsidR="005508F2">
        <w:rPr>
          <w:sz w:val="30"/>
          <w:szCs w:val="30"/>
        </w:rPr>
        <w:t>»</w:t>
      </w:r>
      <w:r w:rsidRPr="005508F2">
        <w:rPr>
          <w:sz w:val="30"/>
          <w:szCs w:val="30"/>
        </w:rPr>
        <w:t xml:space="preserve"> убийств, умышленных причинений тяжких телесных повреждений, грабежей, разбойных нападений, хулиганств достигает 70</w:t>
      </w:r>
      <w:r w:rsidR="008B284A">
        <w:rPr>
          <w:sz w:val="30"/>
          <w:szCs w:val="30"/>
        </w:rPr>
        <w:t xml:space="preserve"> – </w:t>
      </w:r>
      <w:r w:rsidRPr="005508F2">
        <w:rPr>
          <w:sz w:val="30"/>
          <w:szCs w:val="30"/>
        </w:rPr>
        <w:t>80%.</w:t>
      </w:r>
    </w:p>
    <w:p w14:paraId="49F7B98C" w14:textId="6DA2C14F" w:rsidR="00CF47B0" w:rsidRPr="005508F2" w:rsidRDefault="005846D5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t>Инициативы правоохранительных органов по предотвращению правонарушений и преступлений в состоянии алкогольного опьянения нашли свое отражение в соответствующих положениях </w:t>
      </w:r>
      <w:r w:rsidRPr="005508F2">
        <w:rPr>
          <w:b/>
          <w:bCs/>
          <w:sz w:val="30"/>
          <w:szCs w:val="30"/>
        </w:rPr>
        <w:t>Директивы Президента Республики Беларусь от 11 марта 2004 г. № 1</w:t>
      </w:r>
      <w:r w:rsidR="008B284A">
        <w:rPr>
          <w:sz w:val="30"/>
          <w:szCs w:val="30"/>
        </w:rPr>
        <w:t> «</w:t>
      </w:r>
      <w:r w:rsidRPr="005508F2">
        <w:rPr>
          <w:sz w:val="30"/>
          <w:szCs w:val="30"/>
        </w:rPr>
        <w:t>О мерах по укреплению общественной безопасности и дисциплины</w:t>
      </w:r>
      <w:r w:rsidR="008B284A">
        <w:rPr>
          <w:sz w:val="30"/>
          <w:szCs w:val="30"/>
        </w:rPr>
        <w:t>»</w:t>
      </w:r>
      <w:r w:rsidRPr="005508F2">
        <w:rPr>
          <w:sz w:val="30"/>
          <w:szCs w:val="30"/>
        </w:rPr>
        <w:t>.</w:t>
      </w:r>
      <w:r w:rsidR="00CF47B0" w:rsidRPr="005508F2">
        <w:rPr>
          <w:sz w:val="30"/>
          <w:szCs w:val="30"/>
        </w:rPr>
        <w:t xml:space="preserve"> </w:t>
      </w:r>
    </w:p>
    <w:p w14:paraId="60C15B6D" w14:textId="573EE7AB" w:rsidR="00191653" w:rsidRPr="005508F2" w:rsidRDefault="00191653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t xml:space="preserve">Одним из методов мониторинга наркологической ситуации в Могилевской области является анализ данных статистики о числе наркологических больных зарегистрированных в УЗ «Могилевский областной наркологический </w:t>
      </w:r>
      <w:r w:rsidR="00CF6C7C" w:rsidRPr="005508F2">
        <w:rPr>
          <w:sz w:val="30"/>
          <w:szCs w:val="30"/>
        </w:rPr>
        <w:t>диспансер».</w:t>
      </w:r>
    </w:p>
    <w:p w14:paraId="3F509096" w14:textId="7E56E3CA" w:rsidR="00CF6C7C" w:rsidRPr="005508F2" w:rsidRDefault="00191653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b/>
          <w:bCs/>
          <w:i/>
          <w:iCs/>
          <w:sz w:val="30"/>
          <w:szCs w:val="30"/>
        </w:rPr>
        <w:t>В Могилёвской области </w:t>
      </w:r>
      <w:r w:rsidRPr="005508F2">
        <w:rPr>
          <w:sz w:val="30"/>
          <w:szCs w:val="30"/>
        </w:rPr>
        <w:t xml:space="preserve">на 1 июля 2019 года под диспансерным наблюдением врачей-психиатров-наркологов состоит 18389 человек с </w:t>
      </w:r>
      <w:r w:rsidRPr="005508F2">
        <w:rPr>
          <w:sz w:val="30"/>
          <w:szCs w:val="30"/>
        </w:rPr>
        <w:lastRenderedPageBreak/>
        <w:t>диагнозом алкоголизм (1746,5 на 100 тыс. населения), из них женщин – 4128 (740,5 на 100 тыс. населения).</w:t>
      </w:r>
      <w:r w:rsidR="00CF6C7C" w:rsidRPr="005508F2">
        <w:rPr>
          <w:sz w:val="30"/>
          <w:szCs w:val="30"/>
        </w:rPr>
        <w:t xml:space="preserve"> </w:t>
      </w:r>
    </w:p>
    <w:p w14:paraId="6B686A0A" w14:textId="204B38AB" w:rsidR="00191653" w:rsidRPr="005508F2" w:rsidRDefault="00191653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t>По сравнению с аналогичным периодом прошлого года ситуация улучшилась: на 1 июля 2018 года под диспансерным наблюдением врачей-психиатров-наркологов состояло 18883 человека с алкоголизмом (</w:t>
      </w:r>
      <w:r w:rsidR="00A537F7" w:rsidRPr="005508F2">
        <w:rPr>
          <w:sz w:val="30"/>
          <w:szCs w:val="30"/>
        </w:rPr>
        <w:t>1783,5</w:t>
      </w:r>
      <w:r w:rsidRPr="005508F2">
        <w:rPr>
          <w:sz w:val="30"/>
          <w:szCs w:val="30"/>
        </w:rPr>
        <w:t xml:space="preserve"> на 100 тыс. населения), из них женщин – 4337 (</w:t>
      </w:r>
      <w:r w:rsidR="00A537F7" w:rsidRPr="005508F2">
        <w:rPr>
          <w:sz w:val="30"/>
          <w:szCs w:val="30"/>
        </w:rPr>
        <w:t>773,6</w:t>
      </w:r>
      <w:r w:rsidRPr="005508F2">
        <w:rPr>
          <w:sz w:val="30"/>
          <w:szCs w:val="30"/>
        </w:rPr>
        <w:t xml:space="preserve"> на 100 тыс. населения).</w:t>
      </w:r>
    </w:p>
    <w:p w14:paraId="127B419A" w14:textId="666DAC19" w:rsidR="00C673D6" w:rsidRPr="005508F2" w:rsidRDefault="00C673D6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Cs/>
          <w:iCs/>
          <w:sz w:val="30"/>
          <w:szCs w:val="30"/>
        </w:rPr>
      </w:pPr>
      <w:r w:rsidRPr="005508F2">
        <w:rPr>
          <w:bCs/>
          <w:iCs/>
          <w:sz w:val="30"/>
          <w:szCs w:val="30"/>
        </w:rPr>
        <w:t xml:space="preserve">За январь-март 2019 года на территории </w:t>
      </w:r>
      <w:r w:rsidRPr="005508F2">
        <w:rPr>
          <w:b/>
          <w:bCs/>
          <w:i/>
          <w:iCs/>
          <w:sz w:val="30"/>
          <w:szCs w:val="30"/>
        </w:rPr>
        <w:t>Могилевской области</w:t>
      </w:r>
      <w:r w:rsidRPr="005508F2">
        <w:rPr>
          <w:bCs/>
          <w:iCs/>
          <w:sz w:val="30"/>
          <w:szCs w:val="30"/>
        </w:rPr>
        <w:t xml:space="preserve"> зарегистрировано 60 случаев смертей от случайных отравлений этиловым спиртом (66 в январе – марте 2018 года – снижение на 10,1%). Из данной категории 58,3% (35 человек) составили городские жители, 41,7% (25 человек) сельское население. При снижении показателя смертности среди городских жителей на 22,2% (с 45 в 2018 году до 35 в 2019 году), наблюдается рост смертности среди сельского населения на 19% (21 в 2018 году и 25 в 2019 году).</w:t>
      </w:r>
    </w:p>
    <w:p w14:paraId="17239BD2" w14:textId="5E54CA7E" w:rsidR="00CF6C7C" w:rsidRDefault="00C673D6" w:rsidP="005508F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5508F2">
        <w:rPr>
          <w:sz w:val="30"/>
          <w:szCs w:val="30"/>
        </w:rPr>
        <w:t xml:space="preserve">Смертность от случайных отравлений алкоголем является одним из целевых показателей </w:t>
      </w:r>
      <w:r w:rsidR="008B284A">
        <w:rPr>
          <w:b/>
          <w:sz w:val="30"/>
          <w:szCs w:val="30"/>
        </w:rPr>
        <w:t>Государственной программы «</w:t>
      </w:r>
      <w:r w:rsidR="00CF6C7C" w:rsidRPr="005508F2">
        <w:rPr>
          <w:b/>
          <w:sz w:val="30"/>
          <w:szCs w:val="30"/>
        </w:rPr>
        <w:t>Здоровье народа и демографическая безопасность Республики Беларусь</w:t>
      </w:r>
      <w:r w:rsidR="008B284A">
        <w:rPr>
          <w:b/>
          <w:sz w:val="30"/>
          <w:szCs w:val="30"/>
        </w:rPr>
        <w:t>»</w:t>
      </w:r>
      <w:r w:rsidR="00CF6C7C" w:rsidRPr="005508F2">
        <w:rPr>
          <w:b/>
          <w:sz w:val="30"/>
          <w:szCs w:val="30"/>
        </w:rPr>
        <w:t xml:space="preserve"> на 2016</w:t>
      </w:r>
      <w:r w:rsidR="008B284A">
        <w:rPr>
          <w:b/>
          <w:sz w:val="30"/>
          <w:szCs w:val="30"/>
        </w:rPr>
        <w:t xml:space="preserve"> – </w:t>
      </w:r>
      <w:r w:rsidR="00CF6C7C" w:rsidRPr="005508F2">
        <w:rPr>
          <w:b/>
          <w:sz w:val="30"/>
          <w:szCs w:val="30"/>
        </w:rPr>
        <w:t>2020</w:t>
      </w:r>
      <w:r w:rsidR="008B284A">
        <w:rPr>
          <w:b/>
          <w:sz w:val="30"/>
          <w:szCs w:val="30"/>
        </w:rPr>
        <w:t xml:space="preserve"> </w:t>
      </w:r>
      <w:bookmarkStart w:id="0" w:name="_GoBack"/>
      <w:bookmarkEnd w:id="0"/>
      <w:r w:rsidR="00CF6C7C" w:rsidRPr="005508F2">
        <w:rPr>
          <w:b/>
          <w:sz w:val="30"/>
          <w:szCs w:val="30"/>
        </w:rPr>
        <w:t xml:space="preserve">годы, утвержденной </w:t>
      </w:r>
      <w:r w:rsidRPr="005508F2">
        <w:rPr>
          <w:sz w:val="30"/>
          <w:szCs w:val="30"/>
        </w:rPr>
        <w:t xml:space="preserve">Постановлением Совета Министров Республики Беларусь </w:t>
      </w:r>
      <w:r w:rsidR="00CF6C7C" w:rsidRPr="005508F2">
        <w:rPr>
          <w:sz w:val="30"/>
          <w:szCs w:val="30"/>
        </w:rPr>
        <w:t xml:space="preserve">от 14 марта 2016 г. № 200, и за 3 месяца 2019 года установлен в 2,8 просантимилле. По </w:t>
      </w:r>
      <w:r w:rsidR="00CF6C7C" w:rsidRPr="005508F2">
        <w:rPr>
          <w:b/>
          <w:i/>
          <w:sz w:val="30"/>
          <w:szCs w:val="30"/>
        </w:rPr>
        <w:t>Могилевской области</w:t>
      </w:r>
      <w:r w:rsidR="00CF6C7C" w:rsidRPr="005508F2">
        <w:rPr>
          <w:sz w:val="30"/>
          <w:szCs w:val="30"/>
        </w:rPr>
        <w:t xml:space="preserve"> за 3 месяца 2019 года показатель смертности от случайных отравлений алкоголем составил 5,7 просантимилле (в 2 раза выше прогнозного показателя).</w:t>
      </w:r>
    </w:p>
    <w:p w14:paraId="31810C5E" w14:textId="3EC439B5" w:rsidR="00261140" w:rsidRDefault="00261140" w:rsidP="00261140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sz w:val="30"/>
          <w:szCs w:val="30"/>
        </w:rPr>
      </w:pPr>
    </w:p>
    <w:p w14:paraId="71090F8B" w14:textId="77777777" w:rsidR="00261140" w:rsidRDefault="00261140" w:rsidP="00261140">
      <w:pPr>
        <w:pStyle w:val="a3"/>
        <w:shd w:val="clear" w:color="auto" w:fill="FFFFFF"/>
        <w:spacing w:before="0" w:beforeAutospacing="0" w:after="150" w:afterAutospacing="0" w:line="280" w:lineRule="exact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Врач психиатр-нарколог (заведующий) </w:t>
      </w:r>
    </w:p>
    <w:p w14:paraId="1C251AD8" w14:textId="77777777" w:rsidR="00261140" w:rsidRDefault="00261140" w:rsidP="00261140">
      <w:pPr>
        <w:pStyle w:val="a3"/>
        <w:shd w:val="clear" w:color="auto" w:fill="FFFFFF"/>
        <w:spacing w:before="0" w:beforeAutospacing="0" w:after="150" w:afterAutospacing="0" w:line="280" w:lineRule="exact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диспансерным отделением </w:t>
      </w:r>
    </w:p>
    <w:p w14:paraId="112FACA5" w14:textId="77777777" w:rsidR="00261140" w:rsidRDefault="00261140" w:rsidP="00261140">
      <w:pPr>
        <w:pStyle w:val="a3"/>
        <w:shd w:val="clear" w:color="auto" w:fill="FFFFFF"/>
        <w:spacing w:before="0" w:beforeAutospacing="0" w:after="150" w:afterAutospacing="0" w:line="280" w:lineRule="exact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УЗ «Могилевский областной </w:t>
      </w:r>
    </w:p>
    <w:p w14:paraId="08E69A24" w14:textId="676370F1" w:rsidR="00261140" w:rsidRPr="005508F2" w:rsidRDefault="00261140" w:rsidP="00261140">
      <w:pPr>
        <w:pStyle w:val="a3"/>
        <w:shd w:val="clear" w:color="auto" w:fill="FFFFFF"/>
        <w:spacing w:before="0" w:beforeAutospacing="0" w:after="150" w:afterAutospacing="0" w:line="280" w:lineRule="exact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наркологический диспансер»                                            </w:t>
      </w:r>
      <w:proofErr w:type="spellStart"/>
      <w:r>
        <w:rPr>
          <w:sz w:val="30"/>
          <w:szCs w:val="30"/>
        </w:rPr>
        <w:t>О.И.Аксенова</w:t>
      </w:r>
      <w:proofErr w:type="spellEnd"/>
      <w:r>
        <w:rPr>
          <w:sz w:val="30"/>
          <w:szCs w:val="30"/>
        </w:rPr>
        <w:t xml:space="preserve">                                     </w:t>
      </w:r>
    </w:p>
    <w:p w14:paraId="51243917" w14:textId="77777777" w:rsidR="00F40E7E" w:rsidRPr="005508F2" w:rsidRDefault="00F40E7E" w:rsidP="005508F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40E7E" w:rsidRPr="0055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1"/>
    <w:rsid w:val="00081C92"/>
    <w:rsid w:val="00191653"/>
    <w:rsid w:val="002272EB"/>
    <w:rsid w:val="00261140"/>
    <w:rsid w:val="005508F2"/>
    <w:rsid w:val="005846D5"/>
    <w:rsid w:val="008B284A"/>
    <w:rsid w:val="00A3736A"/>
    <w:rsid w:val="00A537F7"/>
    <w:rsid w:val="00AE55E1"/>
    <w:rsid w:val="00C673D6"/>
    <w:rsid w:val="00CF47B0"/>
    <w:rsid w:val="00CF6C7C"/>
    <w:rsid w:val="00F4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B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Фастовец</dc:creator>
  <cp:lastModifiedBy>Н Л. Петерсон</cp:lastModifiedBy>
  <cp:revision>2</cp:revision>
  <dcterms:created xsi:type="dcterms:W3CDTF">2019-07-04T15:14:00Z</dcterms:created>
  <dcterms:modified xsi:type="dcterms:W3CDTF">2019-07-04T15:14:00Z</dcterms:modified>
</cp:coreProperties>
</file>