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18" w:rsidRPr="00431018" w:rsidRDefault="00431018" w:rsidP="00431018">
      <w:pPr>
        <w:shd w:val="clear" w:color="auto" w:fill="FFFFFF"/>
        <w:spacing w:after="225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</w:pPr>
      <w:r w:rsidRPr="00431018">
        <w:rPr>
          <w:rFonts w:ascii="Arial" w:eastAsia="Times New Roman" w:hAnsi="Arial" w:cs="Arial"/>
          <w:b/>
          <w:bCs/>
          <w:caps/>
          <w:color w:val="34365A"/>
          <w:kern w:val="36"/>
          <w:sz w:val="36"/>
          <w:szCs w:val="36"/>
          <w:lang w:eastAsia="ru-RU"/>
        </w:rPr>
        <w:t>КУДА НУЖНО ОБРАЩАТЬСЯ ЗА РЕГИСТРАЦИЕЙ КОШЕК И СОБАК</w:t>
      </w:r>
    </w:p>
    <w:p w:rsidR="00431018" w:rsidRDefault="00431018" w:rsidP="0043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</w:p>
    <w:p w:rsidR="00431018" w:rsidRPr="00431018" w:rsidRDefault="00431018" w:rsidP="0043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Указом Президента Республики Беларусь от 06.09.2022 № 311  внесены изменения в подп. 17.7 Перечня административных процедур, касающегося регистрации животных. Согласно указу с 11 марта 2023г.  заниматься вопросами постановки на учет должны не организации, осуществляющие эксплуатацию жилищного фонда и (или) предоставляющие жилищно-коммунальные услуги, сельские, поселковые исполнительные комитеты, а районный, городской исполком, администрация района в городе.</w:t>
      </w:r>
    </w:p>
    <w:p w:rsidR="00431018" w:rsidRPr="00431018" w:rsidRDefault="00431018" w:rsidP="0043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Порядок регистрации остался прежним. Владелец домашнего животного должен обратиться в службу «одно окно» райисполкома с заявлением, паспортом или иным документом, удостоверяющим личность. По завершении процедуры оформления владельцу выдадут удостоверение и жетон, который нужно прикрепить на ошейник собаки или кошки. Также заявитель обязан ознакомиться с правилами содержания домашних животных, санитарными и ветеринарными требованиями и расписаться в документе.</w:t>
      </w:r>
    </w:p>
    <w:p w:rsidR="00431018" w:rsidRPr="00431018" w:rsidRDefault="00431018" w:rsidP="00431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 xml:space="preserve">Сведения о регистрации питомца передаются в расчетно-справочный центр для начисления налога за владение собаками – эта статья расходов включена в жировку (за кошек оплата не предусмотрена) – и в </w:t>
      </w:r>
      <w:r w:rsidR="003D1C09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Осиповичский УКП ЖКХ</w:t>
      </w: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 xml:space="preserve"> (жилищные службы контролируют соблюдение требований законодательства в отношении содержания животных в многоквартирных домах).</w:t>
      </w:r>
    </w:p>
    <w:p w:rsidR="00431018" w:rsidRPr="00431018" w:rsidRDefault="00431018" w:rsidP="0043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 xml:space="preserve">Для снятия домашнего питомца с учета в случае его смерти, пропажи, дарения также следует обращаться в </w:t>
      </w:r>
      <w:r w:rsidR="003D1C09"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службу «одно окно» райисполкома</w:t>
      </w:r>
      <w:bookmarkStart w:id="0" w:name="_GoBack"/>
      <w:bookmarkEnd w:id="0"/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.</w:t>
      </w:r>
    </w:p>
    <w:p w:rsidR="00431018" w:rsidRPr="00431018" w:rsidRDefault="00431018" w:rsidP="004310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С</w:t>
      </w: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 xml:space="preserve">обаки и кошки должны быть поставлены на учет в течение трех дней со дня приобретения; щенки и котята – в возрасте от 3 до 3,5 месяца. При этом регистрация собак потенциально опасных пород осуществляется только </w:t>
      </w:r>
      <w:proofErr w:type="gramStart"/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при наличии у владельца справки об обучении на курсах по разведению</w:t>
      </w:r>
      <w:proofErr w:type="gramEnd"/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lang w:eastAsia="ru-RU"/>
        </w:rPr>
        <w:t>, содержанию и уходу за питомцем.</w:t>
      </w:r>
    </w:p>
    <w:p w:rsidR="00120A26" w:rsidRDefault="00431018" w:rsidP="004310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shd w:val="clear" w:color="auto" w:fill="FFFFFF"/>
          <w:lang w:eastAsia="ru-RU"/>
        </w:rPr>
      </w:pPr>
      <w:r w:rsidRPr="00431018">
        <w:rPr>
          <w:rFonts w:ascii="Times New Roman" w:eastAsia="Times New Roman" w:hAnsi="Times New Roman" w:cs="Times New Roman"/>
          <w:color w:val="25262A"/>
          <w:sz w:val="30"/>
          <w:szCs w:val="30"/>
          <w:shd w:val="clear" w:color="auto" w:fill="FFFFFF"/>
          <w:lang w:eastAsia="ru-RU"/>
        </w:rPr>
        <w:t>В квартире разрешается держать не более двух животных. Если проживает несколько собственников или нанимателей, то не более одного питомца на семью при согласии всех совершеннолетних граждан, которые прописаны в квартире. Это предусмотрено Правилами содержания домашних собак, кошек, а также отлова безнадзорных животных в населенных пунктах Республики Беларусь.</w:t>
      </w:r>
    </w:p>
    <w:p w:rsidR="00431018" w:rsidRDefault="00431018" w:rsidP="004310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5262A"/>
          <w:sz w:val="30"/>
          <w:szCs w:val="30"/>
          <w:shd w:val="clear" w:color="auto" w:fill="FFFFFF"/>
          <w:lang w:eastAsia="ru-RU"/>
        </w:rPr>
      </w:pPr>
    </w:p>
    <w:p w:rsidR="00431018" w:rsidRPr="00431018" w:rsidRDefault="00431018" w:rsidP="00431018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5850255" cy="5715184"/>
            <wp:effectExtent l="0" t="0" r="0" b="0"/>
            <wp:docPr id="4" name="Рисунок 4" descr="D:\для Цыганок А.А\СОБАКИ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ля Цыганок А.А\СОБАКИ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571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1018" w:rsidRPr="00431018" w:rsidSect="00431018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18"/>
    <w:rsid w:val="00120A26"/>
    <w:rsid w:val="003D1C09"/>
    <w:rsid w:val="0043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018"/>
    <w:rPr>
      <w:color w:val="0000FF"/>
      <w:u w:val="single"/>
    </w:rPr>
  </w:style>
  <w:style w:type="character" w:customStyle="1" w:styleId="11">
    <w:name w:val="Подпись1"/>
    <w:basedOn w:val="a0"/>
    <w:rsid w:val="00431018"/>
  </w:style>
  <w:style w:type="paragraph" w:styleId="a5">
    <w:name w:val="Balloon Text"/>
    <w:basedOn w:val="a"/>
    <w:link w:val="a6"/>
    <w:uiPriority w:val="99"/>
    <w:semiHidden/>
    <w:unhideWhenUsed/>
    <w:rsid w:val="0043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10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1018"/>
    <w:rPr>
      <w:color w:val="0000FF"/>
      <w:u w:val="single"/>
    </w:rPr>
  </w:style>
  <w:style w:type="character" w:customStyle="1" w:styleId="11">
    <w:name w:val="Подпись1"/>
    <w:basedOn w:val="a0"/>
    <w:rsid w:val="00431018"/>
  </w:style>
  <w:style w:type="paragraph" w:styleId="a5">
    <w:name w:val="Balloon Text"/>
    <w:basedOn w:val="a"/>
    <w:link w:val="a6"/>
    <w:uiPriority w:val="99"/>
    <w:semiHidden/>
    <w:unhideWhenUsed/>
    <w:rsid w:val="0043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0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10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Priemnaya_GKH</dc:creator>
  <cp:lastModifiedBy>Priemnaya_GKH</cp:lastModifiedBy>
  <cp:revision>3</cp:revision>
  <dcterms:created xsi:type="dcterms:W3CDTF">2023-09-19T12:24:00Z</dcterms:created>
  <dcterms:modified xsi:type="dcterms:W3CDTF">2023-10-11T09:02:00Z</dcterms:modified>
</cp:coreProperties>
</file>