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80" w:type="pct"/>
        <w:jc w:val="center"/>
        <w:tblCellSpacing w:w="0" w:type="dxa"/>
        <w:tblInd w:w="-564" w:type="dxa"/>
        <w:tblCellMar>
          <w:left w:w="0" w:type="dxa"/>
          <w:right w:w="0" w:type="dxa"/>
        </w:tblCellMar>
        <w:tblLook w:val="04A0" w:firstRow="1" w:lastRow="0" w:firstColumn="1" w:lastColumn="0" w:noHBand="0" w:noVBand="1"/>
      </w:tblPr>
      <w:tblGrid>
        <w:gridCol w:w="10066"/>
      </w:tblGrid>
      <w:tr w:rsidR="006023B2" w:rsidRPr="00F53E0E" w:rsidTr="003B2C2E">
        <w:trPr>
          <w:tblCellSpacing w:w="0" w:type="dxa"/>
          <w:jc w:val="center"/>
        </w:trPr>
        <w:tc>
          <w:tcPr>
            <w:tcW w:w="5000" w:type="pct"/>
            <w:vAlign w:val="center"/>
            <w:hideMark/>
          </w:tcPr>
          <w:p w:rsidR="006023B2" w:rsidRPr="00BB7232" w:rsidRDefault="006023B2" w:rsidP="00BB7232">
            <w:pPr>
              <w:spacing w:before="150" w:after="150"/>
              <w:jc w:val="center"/>
              <w:rPr>
                <w:b/>
              </w:rPr>
            </w:pPr>
            <w:r w:rsidRPr="000D1B80">
              <w:rPr>
                <w:b/>
              </w:rPr>
              <w:t>Полезные</w:t>
            </w:r>
            <w:r w:rsidRPr="00F53E0E">
              <w:rPr>
                <w:b/>
              </w:rPr>
              <w:t xml:space="preserve"> практически</w:t>
            </w:r>
            <w:r w:rsidRPr="000D1B80">
              <w:rPr>
                <w:b/>
              </w:rPr>
              <w:t>е</w:t>
            </w:r>
            <w:r w:rsidRPr="00F53E0E">
              <w:rPr>
                <w:b/>
              </w:rPr>
              <w:t xml:space="preserve"> совет</w:t>
            </w:r>
            <w:r w:rsidRPr="000D1B80">
              <w:rPr>
                <w:b/>
              </w:rPr>
              <w:t>ы</w:t>
            </w:r>
            <w:r w:rsidRPr="00F53E0E">
              <w:rPr>
                <w:b/>
              </w:rPr>
              <w:t xml:space="preserve"> по экономии </w:t>
            </w:r>
            <w:r w:rsidR="00BB7232">
              <w:rPr>
                <w:b/>
              </w:rPr>
              <w:t xml:space="preserve">                                                                         </w:t>
            </w:r>
            <w:r w:rsidRPr="00F53E0E">
              <w:rPr>
                <w:b/>
              </w:rPr>
              <w:t>электроэнергии и эффективному использованию тепла.</w:t>
            </w:r>
          </w:p>
          <w:p w:rsidR="003E6347" w:rsidRDefault="006023B2" w:rsidP="00EE3574">
            <w:pPr>
              <w:pStyle w:val="a3"/>
              <w:numPr>
                <w:ilvl w:val="0"/>
                <w:numId w:val="1"/>
              </w:numPr>
              <w:rPr>
                <w:b/>
                <w:bCs/>
              </w:rPr>
            </w:pPr>
            <w:r w:rsidRPr="003E6347">
              <w:rPr>
                <w:b/>
                <w:bCs/>
              </w:rPr>
              <w:t>Возьмите за правило: выходя гасить свет!</w:t>
            </w:r>
          </w:p>
          <w:p w:rsidR="00EE3574" w:rsidRPr="00EE3574" w:rsidRDefault="00EE3574" w:rsidP="00EE3574">
            <w:pPr>
              <w:pStyle w:val="a3"/>
              <w:ind w:left="840"/>
              <w:rPr>
                <w:b/>
                <w:bCs/>
                <w:sz w:val="16"/>
                <w:szCs w:val="16"/>
              </w:rPr>
            </w:pPr>
          </w:p>
          <w:p w:rsidR="006023B2" w:rsidRPr="00EE3574" w:rsidRDefault="006023B2" w:rsidP="00EE3574">
            <w:pPr>
              <w:pStyle w:val="a3"/>
              <w:numPr>
                <w:ilvl w:val="0"/>
                <w:numId w:val="1"/>
              </w:numPr>
              <w:rPr>
                <w:b/>
                <w:bCs/>
              </w:rPr>
            </w:pPr>
            <w:r w:rsidRPr="00EE3574">
              <w:rPr>
                <w:b/>
                <w:bCs/>
              </w:rPr>
              <w:t>Применяйте местные светильники, когда нет необходимости в общем освещении.</w:t>
            </w:r>
          </w:p>
          <w:p w:rsidR="00EE3574" w:rsidRPr="00EE3574" w:rsidRDefault="00EE3574" w:rsidP="00EE3574">
            <w:pPr>
              <w:rPr>
                <w:sz w:val="16"/>
                <w:szCs w:val="16"/>
              </w:rPr>
            </w:pPr>
          </w:p>
          <w:p w:rsidR="006023B2" w:rsidRPr="00EE3574" w:rsidRDefault="006023B2" w:rsidP="00EE3574">
            <w:pPr>
              <w:pStyle w:val="a3"/>
              <w:numPr>
                <w:ilvl w:val="0"/>
                <w:numId w:val="1"/>
              </w:numPr>
              <w:rPr>
                <w:b/>
                <w:bCs/>
              </w:rPr>
            </w:pPr>
            <w:r w:rsidRPr="00EE3574">
              <w:rPr>
                <w:b/>
                <w:bCs/>
              </w:rPr>
              <w:t xml:space="preserve">Замените лампы накаливания </w:t>
            </w:r>
            <w:proofErr w:type="gramStart"/>
            <w:r w:rsidRPr="00EE3574">
              <w:rPr>
                <w:b/>
                <w:bCs/>
              </w:rPr>
              <w:t>на</w:t>
            </w:r>
            <w:proofErr w:type="gramEnd"/>
            <w:r w:rsidRPr="00EE3574">
              <w:rPr>
                <w:b/>
                <w:bCs/>
              </w:rPr>
              <w:t xml:space="preserve"> энергосберегающие.</w:t>
            </w:r>
          </w:p>
          <w:p w:rsidR="00EE3574" w:rsidRPr="00EE3574" w:rsidRDefault="00EE3574" w:rsidP="00EE3574">
            <w:pPr>
              <w:rPr>
                <w:sz w:val="16"/>
                <w:szCs w:val="16"/>
              </w:rPr>
            </w:pPr>
          </w:p>
          <w:p w:rsidR="006023B2" w:rsidRPr="00F53E0E" w:rsidRDefault="006023B2" w:rsidP="003E6347">
            <w:pPr>
              <w:spacing w:after="150"/>
              <w:ind w:firstLine="480"/>
              <w:jc w:val="both"/>
            </w:pPr>
            <w:r w:rsidRPr="00F53E0E">
              <w:t>Хотя энергосберегающие лампы стоят дороже, чем привычные лампы накаливания, срок их службы в 15 раз больше и потребляют при этом в 4–5 раз меньше энергии. Например, компактная энергосберегающая лампа на 12 Вт дает столько же света, сколько лампа накаливания на 60 Вт. Также можно использовать эффективные светодиодные лампочки. Средний срок службы обычной лампы накаливания 1 000 часов, люминесцентной – 15 000 часов, светодиодной – 50 000 часов. Можно забыть о замене лампочек на несколько лет.</w:t>
            </w:r>
          </w:p>
          <w:p w:rsidR="006023B2" w:rsidRPr="00F53E0E" w:rsidRDefault="006023B2" w:rsidP="000D1B80">
            <w:pPr>
              <w:ind w:firstLine="480"/>
            </w:pPr>
            <w:r w:rsidRPr="000D1B80">
              <w:rPr>
                <w:b/>
                <w:bCs/>
              </w:rPr>
              <w:t>4</w:t>
            </w:r>
            <w:r w:rsidRPr="00F53E0E">
              <w:rPr>
                <w:b/>
                <w:bCs/>
              </w:rPr>
              <w:t>. Отключайте электроприборы, длительное время находящиеся в режиме ожидания</w:t>
            </w:r>
            <w:r w:rsidR="000D1B80">
              <w:rPr>
                <w:b/>
                <w:bCs/>
              </w:rPr>
              <w:t>.</w:t>
            </w:r>
          </w:p>
          <w:p w:rsidR="006023B2" w:rsidRPr="00F53E0E" w:rsidRDefault="006023B2" w:rsidP="000D1B80">
            <w:pPr>
              <w:spacing w:before="150" w:after="150"/>
              <w:ind w:firstLine="480"/>
              <w:jc w:val="both"/>
            </w:pPr>
            <w:r w:rsidRPr="00F53E0E">
              <w:t xml:space="preserve">Даже в режиме ожидания бытовые приборы поглощают энергию. В течение года, к примеру, одновременно включенные четыре устройства, такие, как телевизор, музыкальный центр, видеомагнитофон и «забытое» зарядное устройство дадут дополнительный расход электроэнергии 300-400 </w:t>
            </w:r>
            <w:proofErr w:type="spellStart"/>
            <w:r w:rsidRPr="00F53E0E">
              <w:t>кВт˟час</w:t>
            </w:r>
            <w:proofErr w:type="spellEnd"/>
            <w:r w:rsidRPr="00F53E0E">
              <w:t xml:space="preserve">. Для самых мощных телевизоров новейшего образца показатели таковы: 400 Вт во время работы и около 4 Вт в режиме ожидания. </w:t>
            </w:r>
          </w:p>
          <w:p w:rsidR="006023B2" w:rsidRPr="00F53E0E" w:rsidRDefault="006023B2" w:rsidP="000D1B80">
            <w:pPr>
              <w:spacing w:before="150" w:after="150"/>
              <w:ind w:firstLine="480"/>
            </w:pPr>
            <w:r w:rsidRPr="000D1B80">
              <w:rPr>
                <w:b/>
                <w:bCs/>
              </w:rPr>
              <w:t>5</w:t>
            </w:r>
            <w:r w:rsidRPr="00F53E0E">
              <w:rPr>
                <w:b/>
                <w:bCs/>
              </w:rPr>
              <w:t xml:space="preserve">. Применяйте бытовую технику класса </w:t>
            </w:r>
            <w:proofErr w:type="spellStart"/>
            <w:r w:rsidRPr="00F53E0E">
              <w:rPr>
                <w:b/>
                <w:bCs/>
              </w:rPr>
              <w:t>энергоэффективности</w:t>
            </w:r>
            <w:proofErr w:type="spellEnd"/>
            <w:r w:rsidRPr="00F53E0E">
              <w:rPr>
                <w:b/>
                <w:bCs/>
              </w:rPr>
              <w:t xml:space="preserve"> не ниже А</w:t>
            </w:r>
            <w:r w:rsidR="00BA5C97">
              <w:rPr>
                <w:b/>
                <w:bCs/>
              </w:rPr>
              <w:t>.</w:t>
            </w:r>
          </w:p>
          <w:p w:rsidR="006023B2" w:rsidRPr="00F53E0E" w:rsidRDefault="006023B2" w:rsidP="000D1B80">
            <w:pPr>
              <w:spacing w:before="150" w:after="150"/>
              <w:ind w:firstLine="480"/>
              <w:jc w:val="both"/>
            </w:pPr>
            <w:r w:rsidRPr="00F53E0E">
              <w:t>Бытовая техника класса</w:t>
            </w:r>
            <w:proofErr w:type="gramStart"/>
            <w:r w:rsidRPr="00F53E0E">
              <w:t xml:space="preserve"> А</w:t>
            </w:r>
            <w:proofErr w:type="gramEnd"/>
            <w:r w:rsidRPr="00F53E0E">
              <w:t xml:space="preserve"> по </w:t>
            </w:r>
            <w:proofErr w:type="spellStart"/>
            <w:r w:rsidRPr="00F53E0E">
              <w:t>энергозатратности</w:t>
            </w:r>
            <w:proofErr w:type="spellEnd"/>
            <w:r w:rsidRPr="00F53E0E">
              <w:t xml:space="preserve"> – самая экономичная. Дополнительный расход электроэнергии на устаревшие модели бытовых устройств составляет примерно 50 %. Например, в энергосберегающих моделях стиральных машин автоматически определяется вес загруженной одежды и в соответствии с этим, регулируется поступление воды. Благодаря этому, воды расходуется меньше и, соответственно, экономия на нагрев электроэнергии составляет до 40%. При полной загрузке такая машина экономит 0,4 кВт в час. При загрузке же бака стиральной машины лишь наполовину, 50% ее мощности расходуется вхолостую. Чрезмерное использование режима сушки также может стать фактором неэффективного использования электроэнергии. И кстати, стирка при температуре 30</w:t>
            </w:r>
            <w:proofErr w:type="gramStart"/>
            <w:r w:rsidRPr="00F53E0E">
              <w:t>°С</w:t>
            </w:r>
            <w:proofErr w:type="gramEnd"/>
            <w:r w:rsidRPr="00F53E0E">
              <w:t xml:space="preserve">, вместо привычных 40°С, позволяет сэкономить 40% энергии. При </w:t>
            </w:r>
            <w:proofErr w:type="gramStart"/>
            <w:r w:rsidRPr="00F53E0E">
              <w:t>этом</w:t>
            </w:r>
            <w:proofErr w:type="gramEnd"/>
            <w:r w:rsidRPr="00F53E0E">
              <w:t>, качество стирки остается таким же, поскольку современные стиральные порошки рассчитаны на то, чтобы эффективнее стирать одежду при низких температурах. Такая бытовая техника окупиться не сразу, но с учетом роста цен на энергоносители, экономия будет ощутимой.</w:t>
            </w:r>
          </w:p>
          <w:p w:rsidR="006023B2" w:rsidRPr="00BA5C97" w:rsidRDefault="006023B2" w:rsidP="000D1B80">
            <w:pPr>
              <w:spacing w:before="150" w:after="150"/>
              <w:ind w:firstLine="480"/>
            </w:pPr>
            <w:r w:rsidRPr="00BA5C97">
              <w:rPr>
                <w:b/>
                <w:bCs/>
              </w:rPr>
              <w:t>6. Правильно установите холодильник</w:t>
            </w:r>
            <w:r w:rsidR="000D1B80" w:rsidRPr="00BA5C97">
              <w:rPr>
                <w:b/>
                <w:bCs/>
              </w:rPr>
              <w:t>.</w:t>
            </w:r>
          </w:p>
          <w:p w:rsidR="006023B2" w:rsidRPr="00F53E0E" w:rsidRDefault="006023B2" w:rsidP="000D1B80">
            <w:pPr>
              <w:spacing w:before="150" w:after="150"/>
              <w:ind w:firstLine="480"/>
              <w:jc w:val="both"/>
            </w:pPr>
            <w:r w:rsidRPr="00F53E0E">
              <w:t>Холодильник – один из главных потребителей электроэнергии в наших домах. Если хотите сэкономить на электроэнергии, не устанавливайте его возле радиатора отопления или газовой плиты. Холодильник будет расходовать меньше энергии на 20-30%, если поставить его возле наружной стены, но не вплотную к ней. Чем больше воздушный зазор между задней стенкой холодильника и стеной, тем ниже температура теплообменника и эффективнее его работа.</w:t>
            </w:r>
          </w:p>
          <w:p w:rsidR="006023B2" w:rsidRPr="00F53E0E" w:rsidRDefault="006023B2" w:rsidP="000D1B80">
            <w:pPr>
              <w:spacing w:before="150" w:after="150"/>
              <w:ind w:firstLine="480"/>
            </w:pPr>
            <w:r w:rsidRPr="000D1B80">
              <w:rPr>
                <w:b/>
                <w:bCs/>
              </w:rPr>
              <w:t>7</w:t>
            </w:r>
            <w:r w:rsidRPr="00F53E0E">
              <w:rPr>
                <w:b/>
                <w:bCs/>
              </w:rPr>
              <w:t>. Охлаждайте приготовленную пищу перед помещением в холодильник и не оставляйте его дверцу открытой</w:t>
            </w:r>
            <w:r w:rsidR="000D1B80">
              <w:rPr>
                <w:b/>
                <w:bCs/>
              </w:rPr>
              <w:t>.</w:t>
            </w:r>
          </w:p>
          <w:p w:rsidR="006023B2" w:rsidRPr="00F53E0E" w:rsidRDefault="006023B2" w:rsidP="000D1B80">
            <w:pPr>
              <w:spacing w:before="150" w:after="150"/>
              <w:ind w:firstLine="480"/>
              <w:jc w:val="both"/>
            </w:pPr>
            <w:r w:rsidRPr="00F53E0E">
              <w:t>Охлаждайте до комнатной температуры приготовленную вами пищу перед тем, как убрать ее в холодильник. Систематически осматривайте уплотнитель дверцы. Он должен быть чистым и плотно прилегать к корпусу и дверце. Даже небольшая щель в уплотнении увеличивает расход электроэнергии на 20-30%.</w:t>
            </w:r>
          </w:p>
          <w:p w:rsidR="006023B2" w:rsidRPr="00F53E0E" w:rsidRDefault="006023B2" w:rsidP="000D1B80">
            <w:pPr>
              <w:spacing w:before="150" w:after="150"/>
              <w:ind w:firstLine="480"/>
            </w:pPr>
            <w:r w:rsidRPr="000D1B80">
              <w:rPr>
                <w:b/>
                <w:bCs/>
              </w:rPr>
              <w:t>8</w:t>
            </w:r>
            <w:r w:rsidRPr="00F53E0E">
              <w:rPr>
                <w:b/>
                <w:bCs/>
              </w:rPr>
              <w:t>. Размораживайте холодильник чаще</w:t>
            </w:r>
            <w:r w:rsidR="000D1B80">
              <w:rPr>
                <w:b/>
                <w:bCs/>
              </w:rPr>
              <w:t>.</w:t>
            </w:r>
          </w:p>
          <w:p w:rsidR="006023B2" w:rsidRPr="00F53E0E" w:rsidRDefault="006023B2" w:rsidP="000D1B80">
            <w:pPr>
              <w:spacing w:before="150" w:after="150"/>
              <w:ind w:firstLine="480"/>
              <w:jc w:val="both"/>
            </w:pPr>
            <w:r w:rsidRPr="00F53E0E">
              <w:t>Лед в холодильнике не холодит, а наоборот, работает теплоизолятором. Поэтому холодильник нужно размораживать, не допуская образования ледяной «шубы».</w:t>
            </w:r>
          </w:p>
          <w:p w:rsidR="006023B2" w:rsidRPr="00F53E0E" w:rsidRDefault="006023B2" w:rsidP="000D1B80">
            <w:pPr>
              <w:spacing w:before="150" w:after="150"/>
              <w:ind w:firstLine="480"/>
            </w:pPr>
            <w:r w:rsidRPr="000D1B80">
              <w:rPr>
                <w:b/>
                <w:bCs/>
              </w:rPr>
              <w:t>9</w:t>
            </w:r>
            <w:r w:rsidRPr="00F53E0E">
              <w:rPr>
                <w:b/>
                <w:bCs/>
              </w:rPr>
              <w:t>. Следите за состоянием плиты на кухне</w:t>
            </w:r>
            <w:r w:rsidR="000D1B80">
              <w:rPr>
                <w:b/>
                <w:bCs/>
              </w:rPr>
              <w:t>.</w:t>
            </w:r>
          </w:p>
          <w:p w:rsidR="006023B2" w:rsidRPr="00F53E0E" w:rsidRDefault="006023B2" w:rsidP="000D1B80">
            <w:pPr>
              <w:spacing w:before="150" w:after="150"/>
              <w:ind w:firstLine="480"/>
              <w:jc w:val="both"/>
            </w:pPr>
            <w:r w:rsidRPr="00F53E0E">
              <w:t xml:space="preserve">Если у вас на кухне электрическая плита, следите за тем, чтобы конфорки не были деформированы и плотно прилегали к днищу нагреваемой посуды. Это исключит излишний </w:t>
            </w:r>
            <w:r w:rsidRPr="00F53E0E">
              <w:lastRenderedPageBreak/>
              <w:t xml:space="preserve">расход тепла и электроэнергии. А посуда с неровным дном может привести к перерасходу </w:t>
            </w:r>
            <w:r w:rsidR="00BB7232">
              <w:t xml:space="preserve">                                                         </w:t>
            </w:r>
            <w:r w:rsidRPr="00F53E0E">
              <w:t xml:space="preserve">электроэнергии до 40–60%. Пользуйтесь посудой с дном, которое равно или чуть превосходит диаметр конфорки электроплиты. Накрывайте посуду на плите крышкой. Так вы тоже экономите при приготовлении пищи. Электроплита – самый расточительный из бытовых электроприборов. Правильное обращение с электроплитой – один из главных способов экономии электроэнергии. Если телевизор расходует за год около 300 </w:t>
            </w:r>
            <w:proofErr w:type="spellStart"/>
            <w:r w:rsidRPr="00F53E0E">
              <w:t>кВт·</w:t>
            </w:r>
            <w:proofErr w:type="gramStart"/>
            <w:r w:rsidRPr="00F53E0E">
              <w:t>ч</w:t>
            </w:r>
            <w:proofErr w:type="spellEnd"/>
            <w:proofErr w:type="gramEnd"/>
            <w:r w:rsidRPr="00F53E0E">
              <w:t xml:space="preserve">, холодильник примерно 450 </w:t>
            </w:r>
            <w:proofErr w:type="spellStart"/>
            <w:r w:rsidRPr="00F53E0E">
              <w:t>кВт·ч</w:t>
            </w:r>
            <w:proofErr w:type="spellEnd"/>
            <w:r w:rsidRPr="00F53E0E">
              <w:t xml:space="preserve">, то электроплита – больше 1000 </w:t>
            </w:r>
            <w:proofErr w:type="spellStart"/>
            <w:r w:rsidRPr="00F53E0E">
              <w:t>кВт·ч</w:t>
            </w:r>
            <w:proofErr w:type="spellEnd"/>
            <w:r w:rsidRPr="00F53E0E">
              <w:t>.</w:t>
            </w:r>
          </w:p>
          <w:p w:rsidR="006023B2" w:rsidRPr="00F53E0E" w:rsidRDefault="006023B2" w:rsidP="000D1B80">
            <w:pPr>
              <w:spacing w:before="150" w:after="150"/>
              <w:ind w:firstLine="480"/>
            </w:pPr>
            <w:r w:rsidRPr="00F53E0E">
              <w:rPr>
                <w:b/>
                <w:bCs/>
              </w:rPr>
              <w:t>1</w:t>
            </w:r>
            <w:r w:rsidR="003E6347">
              <w:rPr>
                <w:b/>
                <w:bCs/>
              </w:rPr>
              <w:t>0</w:t>
            </w:r>
            <w:r w:rsidRPr="00F53E0E">
              <w:rPr>
                <w:b/>
                <w:bCs/>
              </w:rPr>
              <w:t>. Почистите чайник от накипи и кипятите столько воды, сколько хотите использовать</w:t>
            </w:r>
            <w:r w:rsidR="000D1B80">
              <w:rPr>
                <w:b/>
                <w:bCs/>
              </w:rPr>
              <w:t>.</w:t>
            </w:r>
          </w:p>
          <w:p w:rsidR="006023B2" w:rsidRPr="00F53E0E" w:rsidRDefault="006023B2" w:rsidP="000D1B80">
            <w:pPr>
              <w:spacing w:before="150" w:after="150"/>
              <w:ind w:firstLine="480"/>
            </w:pPr>
            <w:r w:rsidRPr="00F53E0E">
              <w:t>Накипь в чайнике проводит тепло почти в тридцать раз хуже, чем металл, поэтому существенно увеличивает количество энергии для кипячения воды.</w:t>
            </w:r>
          </w:p>
          <w:p w:rsidR="006023B2" w:rsidRPr="00F53E0E" w:rsidRDefault="006023B2" w:rsidP="000D1B80">
            <w:pPr>
              <w:spacing w:before="150" w:after="150"/>
              <w:ind w:firstLine="480"/>
            </w:pPr>
            <w:r w:rsidRPr="00F53E0E">
              <w:rPr>
                <w:b/>
                <w:bCs/>
              </w:rPr>
              <w:t>1</w:t>
            </w:r>
            <w:r w:rsidR="003E6347">
              <w:rPr>
                <w:b/>
                <w:bCs/>
              </w:rPr>
              <w:t>1</w:t>
            </w:r>
            <w:r w:rsidRPr="00F53E0E">
              <w:rPr>
                <w:b/>
                <w:bCs/>
              </w:rPr>
              <w:t>. Используйте для покраски стен и потолков светлые тона</w:t>
            </w:r>
            <w:r w:rsidR="00BA5C97">
              <w:rPr>
                <w:b/>
                <w:bCs/>
              </w:rPr>
              <w:t>.</w:t>
            </w:r>
          </w:p>
          <w:p w:rsidR="006023B2" w:rsidRPr="00F53E0E" w:rsidRDefault="006023B2" w:rsidP="000D1B80">
            <w:pPr>
              <w:spacing w:before="150" w:after="150"/>
              <w:ind w:firstLine="480"/>
            </w:pPr>
            <w:r w:rsidRPr="00F53E0E">
              <w:t>Гладкая белая стена отражает 80% лучей и затраты на освещение сокращаются на 10-15%.</w:t>
            </w:r>
          </w:p>
          <w:p w:rsidR="006023B2" w:rsidRPr="00BA5C97" w:rsidRDefault="003E6347" w:rsidP="000D1B80">
            <w:pPr>
              <w:spacing w:before="150" w:after="150"/>
              <w:ind w:firstLine="480"/>
            </w:pPr>
            <w:r>
              <w:rPr>
                <w:b/>
                <w:bCs/>
              </w:rPr>
              <w:t>12</w:t>
            </w:r>
            <w:r w:rsidR="006023B2" w:rsidRPr="00BA5C97">
              <w:rPr>
                <w:b/>
                <w:bCs/>
              </w:rPr>
              <w:t>. Не пренебрегайте естественным освещением</w:t>
            </w:r>
            <w:r w:rsidR="00BA5C97">
              <w:rPr>
                <w:b/>
                <w:bCs/>
              </w:rPr>
              <w:t>.</w:t>
            </w:r>
          </w:p>
          <w:p w:rsidR="006023B2" w:rsidRPr="00BA5C97" w:rsidRDefault="006023B2" w:rsidP="000D1B80">
            <w:pPr>
              <w:spacing w:before="150" w:after="150"/>
              <w:ind w:firstLine="480"/>
            </w:pPr>
            <w:r w:rsidRPr="00BA5C97">
              <w:t>Использование солнечного света – это один из самых существенных резервов экономии электрической энергии.</w:t>
            </w:r>
          </w:p>
          <w:p w:rsidR="006023B2" w:rsidRPr="00BA5C97" w:rsidRDefault="006023B2" w:rsidP="000D1B80">
            <w:pPr>
              <w:spacing w:before="150" w:after="150"/>
              <w:ind w:firstLine="480"/>
            </w:pPr>
            <w:r w:rsidRPr="00BA5C97">
              <w:rPr>
                <w:b/>
                <w:bCs/>
              </w:rPr>
              <w:t>1</w:t>
            </w:r>
            <w:r w:rsidR="003E6347">
              <w:rPr>
                <w:b/>
                <w:bCs/>
              </w:rPr>
              <w:t>3</w:t>
            </w:r>
            <w:r w:rsidRPr="00BA5C97">
              <w:rPr>
                <w:b/>
                <w:bCs/>
              </w:rPr>
              <w:t>. Не задвигайте батареи мебелью</w:t>
            </w:r>
            <w:r w:rsidR="00BA5C97">
              <w:rPr>
                <w:b/>
                <w:bCs/>
              </w:rPr>
              <w:t>.</w:t>
            </w:r>
          </w:p>
          <w:p w:rsidR="006023B2" w:rsidRPr="00BA5C97" w:rsidRDefault="006023B2" w:rsidP="000D1B80">
            <w:pPr>
              <w:spacing w:before="150" w:after="150"/>
              <w:ind w:firstLine="480"/>
            </w:pPr>
            <w:r w:rsidRPr="00BA5C97">
              <w:t>Преграды мешают теплому воздуху равномерно распространяться по комнате и снижают теплоотдачу радиаторов на 20%.</w:t>
            </w:r>
          </w:p>
          <w:p w:rsidR="006023B2" w:rsidRPr="00BA5C97" w:rsidRDefault="00BD5400" w:rsidP="000D1B80">
            <w:pPr>
              <w:spacing w:before="150" w:after="150"/>
              <w:ind w:firstLine="480"/>
            </w:pPr>
            <w:r>
              <w:rPr>
                <w:b/>
                <w:bCs/>
              </w:rPr>
              <w:t>14</w:t>
            </w:r>
            <w:r w:rsidR="006023B2" w:rsidRPr="00BA5C97">
              <w:rPr>
                <w:b/>
                <w:bCs/>
              </w:rPr>
              <w:t>. Установите теплоотражающие экраны</w:t>
            </w:r>
            <w:r w:rsidR="00BA5C97">
              <w:rPr>
                <w:b/>
                <w:bCs/>
              </w:rPr>
              <w:t>.</w:t>
            </w:r>
          </w:p>
          <w:p w:rsidR="006023B2" w:rsidRPr="00BA5C97" w:rsidRDefault="006023B2" w:rsidP="000D1B80">
            <w:pPr>
              <w:spacing w:before="150" w:after="150"/>
              <w:ind w:firstLine="480"/>
              <w:jc w:val="both"/>
            </w:pPr>
            <w:r w:rsidRPr="00BA5C97">
              <w:t xml:space="preserve">Стена за радиатором может </w:t>
            </w:r>
            <w:proofErr w:type="gramStart"/>
            <w:r w:rsidRPr="00BA5C97">
              <w:t>нагреваться до 50°С. Обидно тратить</w:t>
            </w:r>
            <w:proofErr w:type="gramEnd"/>
            <w:r w:rsidRPr="00BA5C97">
              <w:t xml:space="preserve"> столько тепла на разогрев кирпичей или бетонных плит, особенно если в квартире холодно. Установите за батареями теплоотражающие экраны из </w:t>
            </w:r>
            <w:proofErr w:type="spellStart"/>
            <w:r w:rsidRPr="00BA5C97">
              <w:t>изолона</w:t>
            </w:r>
            <w:proofErr w:type="spellEnd"/>
            <w:r w:rsidRPr="00BA5C97">
              <w:t xml:space="preserve"> или простой алюминиевой фольги, продаваемых в магазинах стройматериалов. Можно самостоятельно просто приклеить </w:t>
            </w:r>
            <w:proofErr w:type="spellStart"/>
            <w:r w:rsidRPr="00BA5C97">
              <w:t>изолон</w:t>
            </w:r>
            <w:proofErr w:type="spellEnd"/>
            <w:r w:rsidRPr="00BA5C97">
              <w:t xml:space="preserve"> или алюминиевую фольгу к стене за радиатором на клей «Момент». Это повысит температуру в комнате в среднем на 2 градуса.</w:t>
            </w:r>
          </w:p>
          <w:p w:rsidR="006023B2" w:rsidRPr="00BA5C97" w:rsidRDefault="006023B2" w:rsidP="000D1B80">
            <w:pPr>
              <w:spacing w:before="150" w:after="150"/>
              <w:ind w:firstLine="480"/>
            </w:pPr>
            <w:r w:rsidRPr="00BA5C97">
              <w:rPr>
                <w:b/>
                <w:bCs/>
              </w:rPr>
              <w:t>1</w:t>
            </w:r>
            <w:r w:rsidR="00BD5400">
              <w:rPr>
                <w:b/>
                <w:bCs/>
              </w:rPr>
              <w:t>5</w:t>
            </w:r>
            <w:r w:rsidRPr="00BA5C97">
              <w:rPr>
                <w:b/>
                <w:bCs/>
              </w:rPr>
              <w:t>. Утеплите окна!</w:t>
            </w:r>
          </w:p>
          <w:p w:rsidR="006023B2" w:rsidRPr="00BA5C97" w:rsidRDefault="006023B2" w:rsidP="000D1B80">
            <w:pPr>
              <w:spacing w:before="150" w:after="150"/>
              <w:ind w:firstLine="480"/>
              <w:jc w:val="both"/>
            </w:pPr>
            <w:r w:rsidRPr="00BA5C97">
              <w:t>В большинстве наших домов расходы энергии на отопление превышают аналогичные расходы в европейских странах с похожим климатом в 3–5 раз. По оценкам специалистов, до 50% потерь тепла происходит через окна. Утепление окон может повысить температуру в помещении на 4–5</w:t>
            </w:r>
            <w:proofErr w:type="gramStart"/>
            <w:r w:rsidRPr="00BA5C97">
              <w:t>°С</w:t>
            </w:r>
            <w:proofErr w:type="gramEnd"/>
            <w:r w:rsidRPr="00BA5C97">
              <w:t xml:space="preserve"> и позволит отказаться от электрообогревателя, который за сезон может потреблять до 4000 </w:t>
            </w:r>
            <w:proofErr w:type="spellStart"/>
            <w:r w:rsidRPr="00BA5C97">
              <w:t>кВт·ч</w:t>
            </w:r>
            <w:proofErr w:type="spellEnd"/>
            <w:r w:rsidRPr="00BA5C97">
              <w:t xml:space="preserve"> на одну квартиру. Используйте различные самоклеющиеся уплотнители и прокладки. Оклейте не только по периметру, но и между рамами, либо установите пластиковые стеклопакеты. Лучше, если окна будут с теплоотражающей пленкой. Пленка пропускает 80% видимого света, а внутри квартиры отражает около 90% теплового излучения, что позволяет сохранить тепло в помещении зимой и прохладу летом. Заделайте щели в оконных рамах и дверных проемах. Для этого используйте монтажные пены, </w:t>
            </w:r>
            <w:proofErr w:type="spellStart"/>
            <w:r w:rsidRPr="00BA5C97">
              <w:t>саморасширяющиеся</w:t>
            </w:r>
            <w:proofErr w:type="spellEnd"/>
            <w:r w:rsidRPr="00BA5C97">
              <w:t xml:space="preserve"> герметизирующие ленты, силиконовые и акриловые герметики. Повышение температуры воздуха в помещении на 1-2 градуса обеспечено.</w:t>
            </w:r>
          </w:p>
          <w:p w:rsidR="006023B2" w:rsidRPr="00BA5C97" w:rsidRDefault="00897DB9" w:rsidP="000D1B80">
            <w:pPr>
              <w:spacing w:before="150" w:after="150"/>
              <w:ind w:firstLine="480"/>
            </w:pPr>
            <w:r>
              <w:rPr>
                <w:b/>
                <w:bCs/>
              </w:rPr>
              <w:t>1</w:t>
            </w:r>
            <w:r w:rsidR="00BD5400">
              <w:rPr>
                <w:b/>
                <w:bCs/>
              </w:rPr>
              <w:t>6</w:t>
            </w:r>
            <w:r w:rsidR="006023B2" w:rsidRPr="00BA5C97">
              <w:rPr>
                <w:b/>
                <w:bCs/>
              </w:rPr>
              <w:t>. Проветривайте эффективно</w:t>
            </w:r>
            <w:r w:rsidR="00BA5C97" w:rsidRPr="00BA5C97">
              <w:rPr>
                <w:b/>
                <w:bCs/>
              </w:rPr>
              <w:t>.</w:t>
            </w:r>
          </w:p>
          <w:p w:rsidR="006023B2" w:rsidRPr="00BA5C97" w:rsidRDefault="006023B2" w:rsidP="000D1B80">
            <w:pPr>
              <w:spacing w:before="150" w:after="150"/>
              <w:ind w:firstLine="480"/>
              <w:jc w:val="both"/>
            </w:pPr>
            <w:r w:rsidRPr="00BA5C97">
              <w:t xml:space="preserve">Постоянно открытая форточка, как это ни удивительно, остужает, но не проветривает. А вот если проветривать «залпом», на короткое время широко открыв окна, тогда воздух успеет смениться, но при этом не «выстудит» комнату – поверхности в помещении останутся теплыми. Но если вы решили сменить окна, не забудьте при заказе предусмотреть в их конструкции </w:t>
            </w:r>
            <w:proofErr w:type="spellStart"/>
            <w:r w:rsidRPr="00BA5C97">
              <w:t>проветриватели</w:t>
            </w:r>
            <w:proofErr w:type="spellEnd"/>
            <w:r w:rsidRPr="00BA5C97">
              <w:t>. Тогда температура в помещении будет более стабильной, как зимой, так и летом, воздух будет более свежим и отпадёт необходимость периодически открывать окно, теряя при этом большой объем теплого воздуха. Результат - повышение температуры воздуха в помещении на 2-5 градусов, а также снижение уровня уличного шума.</w:t>
            </w:r>
          </w:p>
          <w:p w:rsidR="006023B2" w:rsidRPr="00BA5C97" w:rsidRDefault="00897DB9" w:rsidP="000D1B80">
            <w:pPr>
              <w:spacing w:before="150" w:after="150"/>
              <w:ind w:firstLine="480"/>
            </w:pPr>
            <w:r>
              <w:rPr>
                <w:b/>
                <w:bCs/>
              </w:rPr>
              <w:t>1</w:t>
            </w:r>
            <w:r w:rsidR="00BD5400">
              <w:rPr>
                <w:b/>
                <w:bCs/>
              </w:rPr>
              <w:t>7</w:t>
            </w:r>
            <w:r w:rsidR="006023B2" w:rsidRPr="00BA5C97">
              <w:rPr>
                <w:b/>
                <w:bCs/>
              </w:rPr>
              <w:t>. Утеплите лоджию и балкон</w:t>
            </w:r>
            <w:r w:rsidR="00BA5C97">
              <w:rPr>
                <w:b/>
                <w:bCs/>
              </w:rPr>
              <w:t>.</w:t>
            </w:r>
          </w:p>
          <w:p w:rsidR="006023B2" w:rsidRPr="00BA5C97" w:rsidRDefault="006023B2" w:rsidP="000D1B80">
            <w:pPr>
              <w:spacing w:before="150" w:after="150"/>
              <w:ind w:firstLine="480"/>
              <w:jc w:val="both"/>
            </w:pPr>
            <w:r w:rsidRPr="00BA5C97">
              <w:t xml:space="preserve">Особенно тщательно стоит утеплить балконную дверь. На нижней части двери можно </w:t>
            </w:r>
            <w:r w:rsidRPr="00BA5C97">
              <w:lastRenderedPageBreak/>
              <w:t>закрепить кнопками декоративный коврик, а на порог со стороны комнаты положить, плотно прижимая к двери, сшитый из толстой ткани валик. Остекление же балкона или лоджии эквивалентно установке дополнительного окна. Это создает тепловой буфер с промежуточной температурой на 10 градусов выше, чем на улице, особенно в сильный мороз.</w:t>
            </w:r>
          </w:p>
          <w:p w:rsidR="006023B2" w:rsidRPr="00BA5C97" w:rsidRDefault="00897DB9" w:rsidP="000D1B80">
            <w:pPr>
              <w:spacing w:before="150" w:after="150"/>
              <w:ind w:firstLine="480"/>
            </w:pPr>
            <w:r>
              <w:rPr>
                <w:b/>
                <w:bCs/>
              </w:rPr>
              <w:t>1</w:t>
            </w:r>
            <w:r w:rsidR="00BD5400">
              <w:rPr>
                <w:b/>
                <w:bCs/>
              </w:rPr>
              <w:t>8</w:t>
            </w:r>
            <w:r w:rsidR="006023B2" w:rsidRPr="00BA5C97">
              <w:rPr>
                <w:b/>
                <w:bCs/>
              </w:rPr>
              <w:t>. Утеплите входную дверь</w:t>
            </w:r>
            <w:r w:rsidR="00BA5C97" w:rsidRPr="00BA5C97">
              <w:rPr>
                <w:b/>
                <w:bCs/>
              </w:rPr>
              <w:t>.</w:t>
            </w:r>
          </w:p>
          <w:p w:rsidR="006023B2" w:rsidRPr="00BA5C97" w:rsidRDefault="006023B2" w:rsidP="000D1B80">
            <w:pPr>
              <w:spacing w:before="150" w:after="150"/>
              <w:ind w:firstLine="480"/>
              <w:jc w:val="both"/>
            </w:pPr>
            <w:r w:rsidRPr="00BA5C97">
              <w:t>Действенный способ сохранить тепло, уходящее через входную дверь – установить вторую дверь, создав теплоизолирующий тамбур, что снизит также уровень внешнего шума и загазованности. И в любом случае – две у вас двери или одна – необходимо закрыть щели между стеной и дверной коробкой. Это делается с помощью монтажной пены.</w:t>
            </w:r>
          </w:p>
          <w:p w:rsidR="006023B2" w:rsidRPr="00BA5C97" w:rsidRDefault="00BD5400" w:rsidP="000D1B80">
            <w:pPr>
              <w:spacing w:before="150" w:after="150"/>
              <w:ind w:firstLine="480"/>
            </w:pPr>
            <w:r>
              <w:rPr>
                <w:b/>
                <w:bCs/>
              </w:rPr>
              <w:t>19</w:t>
            </w:r>
            <w:r w:rsidR="006023B2" w:rsidRPr="00BA5C97">
              <w:rPr>
                <w:b/>
                <w:bCs/>
              </w:rPr>
              <w:t>. Утеплите стены</w:t>
            </w:r>
            <w:r w:rsidR="00BA5C97" w:rsidRPr="00BA5C97">
              <w:rPr>
                <w:b/>
                <w:bCs/>
              </w:rPr>
              <w:t>.</w:t>
            </w:r>
          </w:p>
          <w:p w:rsidR="006023B2" w:rsidRPr="00BA5C97" w:rsidRDefault="006023B2" w:rsidP="000D1B80">
            <w:pPr>
              <w:spacing w:before="150" w:after="150"/>
              <w:ind w:firstLine="480"/>
            </w:pPr>
            <w:r w:rsidRPr="00BA5C97">
              <w:rPr>
                <w:b/>
                <w:bCs/>
              </w:rPr>
              <w:t>2</w:t>
            </w:r>
            <w:r w:rsidR="00BD5400">
              <w:rPr>
                <w:b/>
                <w:bCs/>
              </w:rPr>
              <w:t>0</w:t>
            </w:r>
            <w:r w:rsidRPr="00BA5C97">
              <w:rPr>
                <w:b/>
                <w:bCs/>
              </w:rPr>
              <w:t>. Не дайте теплу уйти через пол</w:t>
            </w:r>
            <w:r w:rsidR="00BA5C97" w:rsidRPr="00BA5C97">
              <w:rPr>
                <w:b/>
                <w:bCs/>
              </w:rPr>
              <w:t>.</w:t>
            </w:r>
          </w:p>
          <w:p w:rsidR="006023B2" w:rsidRPr="00BA5C97" w:rsidRDefault="006023B2" w:rsidP="000D1B80">
            <w:pPr>
              <w:spacing w:before="150" w:after="150"/>
              <w:ind w:firstLine="480"/>
              <w:jc w:val="both"/>
            </w:pPr>
            <w:r w:rsidRPr="00BA5C97">
              <w:t xml:space="preserve">10% </w:t>
            </w:r>
            <w:proofErr w:type="spellStart"/>
            <w:r w:rsidRPr="00BA5C97">
              <w:t>теплопотерь</w:t>
            </w:r>
            <w:proofErr w:type="spellEnd"/>
            <w:r w:rsidRPr="00BA5C97">
              <w:t xml:space="preserve"> в жилых домах – это тепло, уходящее через подвал. Поэтому в квартире на первом этаже, так же как и в загородном доме, имеет смысл утеплить пол. Делая очередной ремонт, поместите под пол тонкий слой </w:t>
            </w:r>
            <w:proofErr w:type="spellStart"/>
            <w:r w:rsidRPr="00BA5C97">
              <w:t>пенополистирола</w:t>
            </w:r>
            <w:proofErr w:type="spellEnd"/>
            <w:r w:rsidRPr="00BA5C97">
              <w:t xml:space="preserve"> или </w:t>
            </w:r>
            <w:proofErr w:type="spellStart"/>
            <w:r w:rsidRPr="00BA5C97">
              <w:t>пенофола</w:t>
            </w:r>
            <w:proofErr w:type="spellEnd"/>
            <w:r w:rsidRPr="00BA5C97">
              <w:t xml:space="preserve">. Это гигиеничные, </w:t>
            </w:r>
            <w:proofErr w:type="spellStart"/>
            <w:r w:rsidRPr="00BA5C97">
              <w:t>экологичные</w:t>
            </w:r>
            <w:proofErr w:type="spellEnd"/>
            <w:r w:rsidRPr="00BA5C97">
              <w:t xml:space="preserve"> и безопасные в пожарном отношении современные материалы.</w:t>
            </w:r>
          </w:p>
          <w:p w:rsidR="006023B2" w:rsidRDefault="006023B2" w:rsidP="001B5A99">
            <w:pPr>
              <w:ind w:firstLine="480"/>
              <w:jc w:val="both"/>
              <w:rPr>
                <w:b/>
              </w:rPr>
            </w:pPr>
            <w:r w:rsidRPr="00347C14">
              <w:rPr>
                <w:b/>
              </w:rPr>
              <w:t>Применяя на практике эти вполне доступные мероприятия и способы по экономии электроэнергии и других ресурсов, Вы не только сбережете существенную часть своего бюджета, но и уменьшите нагрузку на окружающую среду.</w:t>
            </w:r>
          </w:p>
          <w:p w:rsidR="00E929E2" w:rsidRPr="00E929E2" w:rsidRDefault="00E929E2" w:rsidP="001B5A99">
            <w:pPr>
              <w:ind w:firstLine="480"/>
              <w:jc w:val="both"/>
              <w:rPr>
                <w:b/>
                <w:sz w:val="16"/>
                <w:szCs w:val="16"/>
              </w:rPr>
            </w:pPr>
          </w:p>
          <w:p w:rsidR="003007FB" w:rsidRDefault="003007FB" w:rsidP="001B5A99">
            <w:pPr>
              <w:rPr>
                <w:rFonts w:eastAsia="Times New Roman"/>
                <w:sz w:val="16"/>
                <w:szCs w:val="16"/>
              </w:rPr>
            </w:pPr>
          </w:p>
          <w:p w:rsidR="00EB4076" w:rsidRPr="003007FB" w:rsidRDefault="00EB4076" w:rsidP="001B5A99">
            <w:pPr>
              <w:rPr>
                <w:rFonts w:eastAsia="Times New Roman"/>
                <w:sz w:val="16"/>
                <w:szCs w:val="16"/>
              </w:rPr>
            </w:pPr>
            <w:bookmarkStart w:id="0" w:name="_GoBack"/>
            <w:bookmarkEnd w:id="0"/>
          </w:p>
          <w:p w:rsidR="00AC1847" w:rsidRDefault="00AC1847" w:rsidP="00AC1847">
            <w:pPr>
              <w:jc w:val="both"/>
              <w:rPr>
                <w:rFonts w:eastAsia="Times New Roman"/>
              </w:rPr>
            </w:pPr>
          </w:p>
          <w:p w:rsidR="00AC1847" w:rsidRPr="00AC1847" w:rsidRDefault="00AC1847" w:rsidP="00AC1847">
            <w:pPr>
              <w:jc w:val="both"/>
              <w:rPr>
                <w:rFonts w:eastAsia="Times New Roman"/>
              </w:rPr>
            </w:pPr>
            <w:r w:rsidRPr="00AC1847">
              <w:rPr>
                <w:rFonts w:eastAsia="Times New Roman"/>
              </w:rPr>
              <w:t>Инспектор энергогазинспекции Осиповичской</w:t>
            </w:r>
          </w:p>
          <w:p w:rsidR="00AC1847" w:rsidRPr="00AC1847" w:rsidRDefault="00AC1847" w:rsidP="00AC1847">
            <w:pPr>
              <w:jc w:val="both"/>
              <w:rPr>
                <w:rFonts w:eastAsia="Times New Roman"/>
              </w:rPr>
            </w:pPr>
            <w:r w:rsidRPr="00AC1847">
              <w:rPr>
                <w:rFonts w:eastAsia="Times New Roman"/>
              </w:rPr>
              <w:t>районной энергогазинспекции Бобруйского</w:t>
            </w:r>
          </w:p>
          <w:p w:rsidR="00AC1847" w:rsidRPr="00AC1847" w:rsidRDefault="00AC1847" w:rsidP="00AC1847">
            <w:pPr>
              <w:jc w:val="both"/>
              <w:rPr>
                <w:rFonts w:eastAsia="Times New Roman"/>
              </w:rPr>
            </w:pPr>
            <w:r w:rsidRPr="00AC1847">
              <w:rPr>
                <w:rFonts w:eastAsia="Times New Roman"/>
              </w:rPr>
              <w:t>межрайонного отделения филиала</w:t>
            </w:r>
          </w:p>
          <w:p w:rsidR="00AC1847" w:rsidRPr="00AC1847" w:rsidRDefault="00AC1847" w:rsidP="00AC1847">
            <w:pPr>
              <w:jc w:val="both"/>
              <w:rPr>
                <w:rFonts w:eastAsia="Times New Roman"/>
              </w:rPr>
            </w:pPr>
            <w:r w:rsidRPr="00AC1847">
              <w:rPr>
                <w:rFonts w:eastAsia="Times New Roman"/>
              </w:rPr>
              <w:t xml:space="preserve">Госэнергогазнадзора по Могилёвской </w:t>
            </w:r>
          </w:p>
          <w:p w:rsidR="00AC1847" w:rsidRPr="00AC1847" w:rsidRDefault="00AC1847" w:rsidP="00AC1847">
            <w:pPr>
              <w:jc w:val="both"/>
              <w:rPr>
                <w:rFonts w:eastAsia="Times New Roman"/>
              </w:rPr>
            </w:pPr>
            <w:r w:rsidRPr="00AC1847">
              <w:rPr>
                <w:rFonts w:eastAsia="Times New Roman"/>
              </w:rPr>
              <w:t>области, государственный инспектор</w:t>
            </w:r>
          </w:p>
          <w:p w:rsidR="006023B2" w:rsidRDefault="00AC1847" w:rsidP="00AC1847">
            <w:pPr>
              <w:rPr>
                <w:rFonts w:eastAsia="Times New Roman"/>
              </w:rPr>
            </w:pPr>
            <w:r w:rsidRPr="00AC1847">
              <w:rPr>
                <w:rFonts w:eastAsia="Times New Roman"/>
              </w:rPr>
              <w:t xml:space="preserve">по энергетическому и газовому надзору     </w:t>
            </w:r>
            <w:r w:rsidRPr="00AC1847">
              <w:rPr>
                <w:rFonts w:eastAsia="Times New Roman"/>
              </w:rPr>
              <w:t xml:space="preserve">  </w:t>
            </w:r>
            <w:r>
              <w:rPr>
                <w:rFonts w:eastAsia="Times New Roman"/>
                <w:sz w:val="26"/>
                <w:szCs w:val="26"/>
              </w:rPr>
              <w:t xml:space="preserve">                                                    </w:t>
            </w:r>
            <w:r w:rsidR="001B5A99" w:rsidRPr="00AC1847">
              <w:rPr>
                <w:rFonts w:eastAsia="Times New Roman"/>
              </w:rPr>
              <w:t>В.М. Исаенко</w:t>
            </w:r>
          </w:p>
          <w:p w:rsidR="00AC1847" w:rsidRPr="00F53E0E" w:rsidRDefault="00AC1847" w:rsidP="00AC1847">
            <w:pPr>
              <w:rPr>
                <w:rFonts w:ascii="Verdana" w:hAnsi="Verdana"/>
              </w:rPr>
            </w:pPr>
          </w:p>
        </w:tc>
      </w:tr>
    </w:tbl>
    <w:p w:rsidR="006023B2" w:rsidRDefault="006023B2" w:rsidP="006023B2">
      <w:pPr>
        <w:rPr>
          <w:sz w:val="26"/>
          <w:szCs w:val="26"/>
        </w:rPr>
      </w:pPr>
    </w:p>
    <w:sectPr w:rsidR="006023B2" w:rsidSect="00835405">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50CC"/>
    <w:multiLevelType w:val="hybridMultilevel"/>
    <w:tmpl w:val="7396AF00"/>
    <w:lvl w:ilvl="0" w:tplc="2D625E7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09"/>
    <w:rsid w:val="00060555"/>
    <w:rsid w:val="000D1B80"/>
    <w:rsid w:val="001B277A"/>
    <w:rsid w:val="001B5A99"/>
    <w:rsid w:val="00262BE2"/>
    <w:rsid w:val="00271747"/>
    <w:rsid w:val="002D3709"/>
    <w:rsid w:val="003007FB"/>
    <w:rsid w:val="00347C14"/>
    <w:rsid w:val="003B2C2E"/>
    <w:rsid w:val="003E6347"/>
    <w:rsid w:val="004C1AB1"/>
    <w:rsid w:val="005F4579"/>
    <w:rsid w:val="006023B2"/>
    <w:rsid w:val="00710086"/>
    <w:rsid w:val="00835405"/>
    <w:rsid w:val="00897DB9"/>
    <w:rsid w:val="00AC1847"/>
    <w:rsid w:val="00BA5C97"/>
    <w:rsid w:val="00BB7232"/>
    <w:rsid w:val="00BD5400"/>
    <w:rsid w:val="00E929E2"/>
    <w:rsid w:val="00EB4076"/>
    <w:rsid w:val="00EE3574"/>
    <w:rsid w:val="00FB5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B2"/>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3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B2"/>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070E-A0C2-4EC1-A24C-CE5AB671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insp03</dc:creator>
  <cp:keywords/>
  <dc:description/>
  <cp:lastModifiedBy>insp03</cp:lastModifiedBy>
  <cp:revision>21</cp:revision>
  <dcterms:created xsi:type="dcterms:W3CDTF">2023-11-02T07:30:00Z</dcterms:created>
  <dcterms:modified xsi:type="dcterms:W3CDTF">2023-11-02T08:33:00Z</dcterms:modified>
</cp:coreProperties>
</file>