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rStyle w:val="a4"/>
          <w:i/>
          <w:iCs/>
          <w:sz w:val="28"/>
          <w:szCs w:val="28"/>
        </w:rPr>
        <w:t>Проблема болезней системы кровообращения в современном обществе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 xml:space="preserve">Всемирный день сердца (World Heart Day), отмечаемый ежегодно 29 сентября, впервые был организован в 1999 году по инициативе Всемирной федерации сердца. Эту акцию поддержали Всемирная организация здравоохранения (ВОЗ), ЮНЕСКО и другие значимые организации. Всемирный день сердца – это глобальная кампания в области здравоохранения. Ее основная задача – повышение осведомленности о заболеваниях </w:t>
      </w:r>
      <w:proofErr w:type="gramStart"/>
      <w:r w:rsidRPr="00F56BD0">
        <w:rPr>
          <w:sz w:val="28"/>
          <w:szCs w:val="28"/>
        </w:rPr>
        <w:t>сердечно-сосудистой</w:t>
      </w:r>
      <w:proofErr w:type="gramEnd"/>
      <w:r w:rsidRPr="00F56BD0">
        <w:rPr>
          <w:sz w:val="28"/>
          <w:szCs w:val="28"/>
        </w:rPr>
        <w:t xml:space="preserve"> системы, причинах их возникновения и способах предотвращения.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Первоначально День проводился в последнее воскресенье сентября, а с 2011 года у него фиксированная дата – 29 сентября. Всемирный день сердца проводится под девизом «Сердце для жизни». В партнерстве с ВОЗ Всемирная федерация сердца проводит мероприятия более чем в 100 странах мира.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 xml:space="preserve">Наиболее распространенными </w:t>
      </w:r>
      <w:proofErr w:type="gramStart"/>
      <w:r w:rsidRPr="00F56BD0">
        <w:rPr>
          <w:sz w:val="28"/>
          <w:szCs w:val="28"/>
        </w:rPr>
        <w:t>сердечно-сосудистыми</w:t>
      </w:r>
      <w:proofErr w:type="gramEnd"/>
      <w:r w:rsidRPr="00F56BD0">
        <w:rPr>
          <w:sz w:val="28"/>
          <w:szCs w:val="28"/>
        </w:rPr>
        <w:t xml:space="preserve"> заболеваниями (ССЗ) являются ишемическая болезнь сердца (ИБС) и артериальная гипертензия (АГ).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 xml:space="preserve">Ишемическая болезнь сердца (ИБС) – это группа острых и хронических </w:t>
      </w:r>
      <w:proofErr w:type="gramStart"/>
      <w:r w:rsidRPr="00F56BD0">
        <w:rPr>
          <w:sz w:val="28"/>
          <w:szCs w:val="28"/>
        </w:rPr>
        <w:t>сердечно-сосудистых</w:t>
      </w:r>
      <w:proofErr w:type="gramEnd"/>
      <w:r w:rsidRPr="00F56BD0">
        <w:rPr>
          <w:sz w:val="28"/>
          <w:szCs w:val="28"/>
        </w:rPr>
        <w:t xml:space="preserve"> заболеваний, в основе которых лежит нарушение кровообращения в артериях, обеспечивающих кровью сердечную мышцу (миокард).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Артериальная гипертензия (АГ) – это хроническое заболевание, основным симптомом которого является повышение уровня артериального давления. АГ усугубляет течение ИБС, а также является одной из основных причин развития хронической сердечной недостаточности, почечной недостаточности, нарушений мозгового кровообращения (инсультов), инфарктов миокарда.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Заболеваемость и в последующем смертность от ССЗ, обуславливают семь основных факторов риска: курение, злоупотребление алкоголем, повышенное артериальное давление (АД), гиперхолестеринемия, избыточная масса тела, недостаточное потребление овощей и фруктов, малоподвижный образ жизни.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 В Республике Беларусь по данным второго общенационального исследования распространенности факторов риска неинфекционных заболеваний STEPS 2020, проведенного в соответствии с методологией ВОЗ установлено, что: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26,7% населения в возрасте 18 – 69 лет ежедневно курят;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54,4% – употребляли алкоголь в течение последнего месяца;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lastRenderedPageBreak/>
        <w:t>-    60,6% – имеют избыточную массу тела;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25,4% – имеют ожирение; висцеральное ожирение у 42,0% мужчин и 63,5% женщин;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44,9% – имеют повышенное артериальное давление;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7,6% – имеют повышенный уровень глюкозы в крови;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13,4% респондентов в возрасте 40 – 69 лет имеют 10-летний риск БСК выше 30%.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78,2% – потребляют меньше пяти порций фруктов и овощей в день;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44,3 % лиц употребляют обработанные продукты с высоким содержанием соли;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11,6% – не выполняют рекомендации ВОЗ по физической активности;</w:t>
      </w:r>
    </w:p>
    <w:p w:rsidR="00F56BD0" w:rsidRPr="00F56BD0" w:rsidRDefault="00F56BD0" w:rsidP="00F56BD0">
      <w:pPr>
        <w:pStyle w:val="a3"/>
        <w:ind w:left="284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-    59,8% – имеют 1 – 2 фактора риска, 33,0% – имеют 3–5 факторов риска развития БСК.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Только: 66,0% пациентов с выявленной артериальной гипертензией принимают медикаментозные препараты против повышения артериального давления; 28,4% пациентов с БСК принимают статины; 59,3% пациентов получают лекарственную терапию и консультирование для предотвращения сердечных приступов и инсультов.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У значительной части жителей отсутствуют мотивация к соблюдению здорового образа жизни и заботе о собственном здоровье, приверженность к лечению.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 xml:space="preserve">Для предотвращения развития и прогрессирования </w:t>
      </w:r>
      <w:proofErr w:type="gramStart"/>
      <w:r w:rsidRPr="00F56BD0">
        <w:rPr>
          <w:sz w:val="28"/>
          <w:szCs w:val="28"/>
        </w:rPr>
        <w:t>сердечно-сосудистых</w:t>
      </w:r>
      <w:proofErr w:type="gramEnd"/>
      <w:r w:rsidRPr="00F56BD0">
        <w:rPr>
          <w:sz w:val="28"/>
          <w:szCs w:val="28"/>
        </w:rPr>
        <w:t xml:space="preserve"> заболеваний следует придерживаться достаточно простых правил здорового образа жизни: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Отказаться от курения и употребления алкоголя.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Соблюдать принципы рационального питания. Суточная калорийность пищи в зависимости от массы тела и характера работы должна составлять от 1500 до 2200 ккал. Избегать употребления жирных, сладких блюд, отдавать предпочтение овощам, фруктам, рыбе, нежирным сортам мяса, молочным продуктам, злаковым и хлебу грубого помола. Ограничить употребление поваренной соли, так как ее избыток приводит к задержке воды в организме и, как следствие, повышению артериального давления.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lastRenderedPageBreak/>
        <w:t xml:space="preserve">Следить за массой тела (индекс массы тела, определяемый по формуле масса тела </w:t>
      </w:r>
      <w:proofErr w:type="gramStart"/>
      <w:r w:rsidRPr="00F56BD0">
        <w:rPr>
          <w:sz w:val="28"/>
          <w:szCs w:val="28"/>
        </w:rPr>
        <w:t>кг</w:t>
      </w:r>
      <w:proofErr w:type="gramEnd"/>
      <w:r w:rsidRPr="00F56BD0">
        <w:rPr>
          <w:sz w:val="28"/>
          <w:szCs w:val="28"/>
        </w:rPr>
        <w:t xml:space="preserve"> / рост в метрах квадратных, должен быть не более 25).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Увеличить физическую активность. Сделать физическую нагрузку частью своей повседневной жизни. Физические тренировки должны быть регулярными, не менее пяти раз в неделю, продолжительностью не менее 30-45 минут. Откажитесь от пользования лифтом, начните ходить пешком на работу и обратно. Посоветуйтесь с лечащим врачом о наиболее подходящем виде физической нагрузки с учетом состояния Вашего здоровья.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Контролировать показатели артериального давления, уровни глюкозы и холестерина в крови.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Регулярно проходить диспансеризацию для раннего выявления заболеваний и коррекции (при необходимости) факторов риска их развития.</w:t>
      </w:r>
    </w:p>
    <w:p w:rsidR="00F56BD0" w:rsidRPr="00F56BD0" w:rsidRDefault="00F56BD0" w:rsidP="00F56BD0">
      <w:pPr>
        <w:pStyle w:val="a3"/>
        <w:jc w:val="both"/>
        <w:rPr>
          <w:sz w:val="28"/>
          <w:szCs w:val="28"/>
        </w:rPr>
      </w:pPr>
      <w:r w:rsidRPr="00F56BD0">
        <w:rPr>
          <w:sz w:val="28"/>
          <w:szCs w:val="28"/>
        </w:rPr>
        <w:t>Во всех амбулаторно-поликлинических организациях здравоохранения области имеются кабинеты или отделения профилактики. Обеспечена работа школ здоровья: «Школа артериальной гипертензии», «Школа ишемической болезни сердца», «Школа пациентов, перенесших инфаркт миокарда», «Школа пациентов с нарушениями сердечного ритма», «Школа пациентов, перенесших инсульт», «Школа хронической сердечной недостаточности».</w:t>
      </w:r>
    </w:p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sz w:val="28"/>
          <w:szCs w:val="28"/>
        </w:rPr>
        <w:t> </w:t>
      </w:r>
    </w:p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sz w:val="28"/>
          <w:szCs w:val="28"/>
        </w:rPr>
        <w:t>Заместитель главного врача</w:t>
      </w:r>
    </w:p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sz w:val="28"/>
          <w:szCs w:val="28"/>
        </w:rPr>
        <w:t>по кардиотерапевтической помощи УЗ «МОЛДЦ»,  </w:t>
      </w:r>
    </w:p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sz w:val="28"/>
          <w:szCs w:val="28"/>
        </w:rPr>
        <w:t>главный внештатный специалист по кардиологии</w:t>
      </w:r>
    </w:p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sz w:val="28"/>
          <w:szCs w:val="28"/>
        </w:rPr>
        <w:t>главного управления по здравоохранению</w:t>
      </w:r>
    </w:p>
    <w:p w:rsidR="00F56BD0" w:rsidRPr="00F56BD0" w:rsidRDefault="00F56BD0" w:rsidP="00F56BD0">
      <w:pPr>
        <w:pStyle w:val="a3"/>
        <w:rPr>
          <w:sz w:val="28"/>
          <w:szCs w:val="28"/>
        </w:rPr>
      </w:pPr>
      <w:r w:rsidRPr="00F56BD0">
        <w:rPr>
          <w:sz w:val="28"/>
          <w:szCs w:val="28"/>
        </w:rPr>
        <w:t>Могилевского облисполкома                                            Н.В.Северина</w:t>
      </w:r>
    </w:p>
    <w:p w:rsidR="004C03AD" w:rsidRPr="00F56BD0" w:rsidRDefault="004C03AD">
      <w:pPr>
        <w:rPr>
          <w:sz w:val="28"/>
          <w:szCs w:val="28"/>
        </w:rPr>
      </w:pPr>
    </w:p>
    <w:sectPr w:rsidR="004C03AD" w:rsidRPr="00F56BD0" w:rsidSect="0063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BD0"/>
    <w:rsid w:val="003C4A77"/>
    <w:rsid w:val="004C03AD"/>
    <w:rsid w:val="00635ED7"/>
    <w:rsid w:val="00D97FB6"/>
    <w:rsid w:val="00F56BD0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B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Company>home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2021-10-04T14:44:00Z</dcterms:created>
  <dcterms:modified xsi:type="dcterms:W3CDTF">2021-10-04T14:45:00Z</dcterms:modified>
</cp:coreProperties>
</file>