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138281r56fbiqpc2" recolor="t" type="frame"/>
    </v:background>
  </w:background>
  <w:body>
    <w:p w:rsidR="00B5593F" w:rsidRPr="00AC1D80" w:rsidRDefault="00DE0F84" w:rsidP="001A7109">
      <w:pPr>
        <w:tabs>
          <w:tab w:val="left" w:pos="10961"/>
        </w:tabs>
        <w:jc w:val="center"/>
      </w:pPr>
      <w:r>
        <w:t xml:space="preserve">АДМИНИСТРАТИВНАЯ ПРОЦЕДУРА </w:t>
      </w:r>
      <w:r w:rsidRPr="00917750">
        <w:rPr>
          <w:b/>
        </w:rPr>
        <w:t xml:space="preserve">№ </w:t>
      </w:r>
      <w:r w:rsidR="00917750" w:rsidRPr="00917750">
        <w:rPr>
          <w:b/>
        </w:rPr>
        <w:t>3</w:t>
      </w:r>
      <w:r w:rsidR="00B5593F" w:rsidRPr="00917750">
        <w:rPr>
          <w:b/>
        </w:rPr>
        <w:t>.</w:t>
      </w:r>
      <w:r w:rsidR="00AC1D80" w:rsidRPr="00AC1D80">
        <w:rPr>
          <w:b/>
        </w:rPr>
        <w:t>3</w:t>
      </w:r>
    </w:p>
    <w:p w:rsidR="00B5593F" w:rsidRDefault="00B5593F" w:rsidP="00667B9B">
      <w:pPr>
        <w:jc w:val="center"/>
      </w:pPr>
    </w:p>
    <w:p w:rsidR="00E650C2" w:rsidRPr="00AC1D80" w:rsidRDefault="00AC1D80" w:rsidP="00E650C2">
      <w:pPr>
        <w:jc w:val="center"/>
        <w:rPr>
          <w:b/>
          <w:sz w:val="28"/>
          <w:szCs w:val="28"/>
        </w:rPr>
      </w:pPr>
      <w:r w:rsidRPr="00AC1D80">
        <w:rPr>
          <w:b/>
          <w:sz w:val="28"/>
          <w:szCs w:val="28"/>
        </w:rPr>
        <w:t>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sidR="00DE0F84" w:rsidRPr="00AC1D80">
        <w:rPr>
          <w:b/>
          <w:sz w:val="28"/>
          <w:szCs w:val="28"/>
        </w:rPr>
        <w:t xml:space="preserve"> </w:t>
      </w:r>
    </w:p>
    <w:p w:rsidR="00B5593F" w:rsidRPr="004E7581" w:rsidRDefault="00355EBA" w:rsidP="00355EBA">
      <w:pPr>
        <w:jc w:val="center"/>
        <w:rPr>
          <w:b/>
          <w:szCs w:val="30"/>
        </w:rPr>
      </w:pPr>
      <w:r w:rsidRPr="00B65106">
        <w:rPr>
          <w:sz w:val="24"/>
          <w:szCs w:val="24"/>
        </w:rPr>
        <w:t> </w:t>
      </w:r>
    </w:p>
    <w:tbl>
      <w:tblPr>
        <w:tblStyle w:val="a3"/>
        <w:tblW w:w="16155" w:type="dxa"/>
        <w:tblLook w:val="04A0" w:firstRow="1" w:lastRow="0" w:firstColumn="1" w:lastColumn="0" w:noHBand="0" w:noVBand="1"/>
      </w:tblPr>
      <w:tblGrid>
        <w:gridCol w:w="6345"/>
        <w:gridCol w:w="9810"/>
      </w:tblGrid>
      <w:tr w:rsidR="00B5593F" w:rsidRPr="00B5593F" w:rsidTr="00F43749">
        <w:tc>
          <w:tcPr>
            <w:tcW w:w="6345" w:type="dxa"/>
          </w:tcPr>
          <w:p w:rsidR="00B5593F" w:rsidRPr="00B5593F" w:rsidRDefault="00B5593F" w:rsidP="005B5232">
            <w:pPr>
              <w:ind w:firstLine="731"/>
            </w:pPr>
            <w:r>
              <w:t>Документы и (или) сведения, представляемые гражданином для осуществления административной процедуры</w:t>
            </w:r>
          </w:p>
        </w:tc>
        <w:tc>
          <w:tcPr>
            <w:tcW w:w="9810" w:type="dxa"/>
          </w:tcPr>
          <w:p w:rsidR="00AC55DF" w:rsidRDefault="008C0731" w:rsidP="00AC55DF">
            <w:pPr>
              <w:pStyle w:val="a4"/>
              <w:numPr>
                <w:ilvl w:val="0"/>
                <w:numId w:val="2"/>
              </w:numPr>
              <w:rPr>
                <w:color w:val="00B0F0"/>
                <w:u w:val="single"/>
              </w:rPr>
            </w:pPr>
            <w:r>
              <w:t>заявление</w:t>
            </w:r>
            <w:bookmarkStart w:id="0" w:name="_GoBack"/>
            <w:bookmarkEnd w:id="0"/>
          </w:p>
          <w:p w:rsidR="00AC1D80" w:rsidRDefault="00AC1D80" w:rsidP="00AC1D80">
            <w:pPr>
              <w:pStyle w:val="a4"/>
              <w:numPr>
                <w:ilvl w:val="0"/>
                <w:numId w:val="2"/>
              </w:numPr>
              <w:ind w:left="340" w:firstLine="20"/>
              <w:jc w:val="left"/>
            </w:pPr>
            <w:r>
              <w:t>паспорт или иной документ, удостоверяющий личность</w:t>
            </w:r>
          </w:p>
          <w:p w:rsidR="00AC1D80" w:rsidRDefault="00AC1D80" w:rsidP="00AC1D80">
            <w:pPr>
              <w:pStyle w:val="a4"/>
              <w:numPr>
                <w:ilvl w:val="0"/>
                <w:numId w:val="2"/>
              </w:numPr>
              <w:ind w:left="340" w:firstLine="20"/>
              <w:jc w:val="left"/>
            </w:pPr>
            <w:r>
              <w:t>заключение медико-реабилитационной экспертной комиссии</w:t>
            </w:r>
          </w:p>
          <w:p w:rsidR="00E650C2" w:rsidRPr="00E650C2" w:rsidRDefault="00AC1D80" w:rsidP="00AC1D80">
            <w:pPr>
              <w:pStyle w:val="a4"/>
              <w:numPr>
                <w:ilvl w:val="0"/>
                <w:numId w:val="2"/>
              </w:numPr>
              <w:ind w:left="340" w:firstLine="20"/>
              <w:jc w:val="left"/>
            </w:pPr>
            <w:r>
              <w:t>одна фотография заявителя размером 30 х 40 мм</w:t>
            </w:r>
          </w:p>
        </w:tc>
      </w:tr>
      <w:tr w:rsidR="00B5593F" w:rsidRPr="00B5593F" w:rsidTr="00917750">
        <w:tc>
          <w:tcPr>
            <w:tcW w:w="6345" w:type="dxa"/>
          </w:tcPr>
          <w:p w:rsidR="00B5593F" w:rsidRDefault="0081569F" w:rsidP="0081569F">
            <w:r>
              <w:t>Документы, запрашиваемые службой «одно окно» при осуществлении административной процедуры</w:t>
            </w:r>
            <w:r w:rsidR="00B5593F">
              <w:t xml:space="preserve"> </w:t>
            </w:r>
            <w:r w:rsidR="00B5593F">
              <w:tab/>
            </w:r>
          </w:p>
        </w:tc>
        <w:tc>
          <w:tcPr>
            <w:tcW w:w="9810" w:type="dxa"/>
            <w:vAlign w:val="center"/>
          </w:tcPr>
          <w:p w:rsidR="00B5593F" w:rsidRPr="00917750" w:rsidRDefault="00917750" w:rsidP="00917750">
            <w:pPr>
              <w:pStyle w:val="a4"/>
              <w:autoSpaceDE w:val="0"/>
              <w:autoSpaceDN w:val="0"/>
              <w:adjustRightInd w:val="0"/>
              <w:spacing w:after="240"/>
              <w:ind w:left="340" w:right="45" w:firstLine="0"/>
              <w:jc w:val="left"/>
              <w:rPr>
                <w:szCs w:val="30"/>
              </w:rPr>
            </w:pPr>
            <w:r w:rsidRPr="00917750">
              <w:rPr>
                <w:szCs w:val="30"/>
              </w:rPr>
              <w:t>нет</w:t>
            </w:r>
          </w:p>
        </w:tc>
      </w:tr>
      <w:tr w:rsidR="00B5593F" w:rsidRPr="00B5593F" w:rsidTr="00917750">
        <w:tc>
          <w:tcPr>
            <w:tcW w:w="6345" w:type="dxa"/>
          </w:tcPr>
          <w:p w:rsidR="00B5593F" w:rsidRDefault="00B5593F" w:rsidP="00667B9B">
            <w:r>
              <w:t>Размер платы, взимаемой при осуществлении административной процедуры</w:t>
            </w:r>
          </w:p>
        </w:tc>
        <w:tc>
          <w:tcPr>
            <w:tcW w:w="9810" w:type="dxa"/>
            <w:vAlign w:val="center"/>
          </w:tcPr>
          <w:p w:rsidR="00B5593F" w:rsidRPr="00B5593F" w:rsidRDefault="00B5593F" w:rsidP="00917750">
            <w:pPr>
              <w:ind w:firstLine="340"/>
              <w:jc w:val="left"/>
              <w:rPr>
                <w:lang w:val="en-US"/>
              </w:rPr>
            </w:pPr>
            <w:r>
              <w:t xml:space="preserve">бесплатно </w:t>
            </w:r>
          </w:p>
        </w:tc>
      </w:tr>
      <w:tr w:rsidR="00B5593F" w:rsidRPr="00B5593F" w:rsidTr="00917750">
        <w:tc>
          <w:tcPr>
            <w:tcW w:w="6345" w:type="dxa"/>
          </w:tcPr>
          <w:p w:rsidR="00B5593F" w:rsidRDefault="00B5593F" w:rsidP="00B5593F">
            <w:r>
              <w:t>Максимальный срок осуществления административной процедуры</w:t>
            </w:r>
          </w:p>
        </w:tc>
        <w:tc>
          <w:tcPr>
            <w:tcW w:w="9810" w:type="dxa"/>
            <w:vAlign w:val="center"/>
          </w:tcPr>
          <w:p w:rsidR="00B5593F" w:rsidRPr="00010A5F" w:rsidRDefault="00917750" w:rsidP="00917750">
            <w:pPr>
              <w:ind w:firstLine="340"/>
              <w:jc w:val="left"/>
            </w:pPr>
            <w:r>
              <w:t>5 рабочих дней со дня подачи заявления</w:t>
            </w:r>
          </w:p>
        </w:tc>
      </w:tr>
      <w:tr w:rsidR="00B5593F" w:rsidRPr="00B5593F" w:rsidTr="00917750">
        <w:tc>
          <w:tcPr>
            <w:tcW w:w="6345" w:type="dxa"/>
          </w:tcPr>
          <w:p w:rsidR="00B5593F" w:rsidRDefault="00B5593F" w:rsidP="00297678">
            <w:pPr>
              <w:spacing w:line="280" w:lineRule="exact"/>
            </w:pPr>
            <w:r>
              <w:t xml:space="preserve">Срок действия справки, другого документа (решения), выдаваемых (принимаемого) при осуществлении административной процедуры </w:t>
            </w:r>
            <w:r>
              <w:tab/>
            </w:r>
          </w:p>
        </w:tc>
        <w:tc>
          <w:tcPr>
            <w:tcW w:w="9810" w:type="dxa"/>
            <w:vAlign w:val="center"/>
          </w:tcPr>
          <w:p w:rsidR="00B5593F" w:rsidRPr="00667B9B" w:rsidRDefault="00917750" w:rsidP="00917750">
            <w:pPr>
              <w:ind w:firstLine="340"/>
              <w:jc w:val="left"/>
            </w:pPr>
            <w:r>
              <w:t>на срок установления инвалидности</w:t>
            </w:r>
          </w:p>
        </w:tc>
      </w:tr>
      <w:tr w:rsidR="00501D07" w:rsidRPr="00B5593F" w:rsidTr="00F43749">
        <w:tc>
          <w:tcPr>
            <w:tcW w:w="16155" w:type="dxa"/>
            <w:gridSpan w:val="2"/>
          </w:tcPr>
          <w:p w:rsidR="0039653C" w:rsidRDefault="0039653C" w:rsidP="0039653C">
            <w:pPr>
              <w:jc w:val="center"/>
            </w:pPr>
            <w:r>
              <w:t>К сведению граждан!</w:t>
            </w:r>
          </w:p>
          <w:p w:rsidR="0039653C" w:rsidRDefault="0039653C" w:rsidP="0039653C">
            <w:pPr>
              <w:jc w:val="center"/>
            </w:pPr>
            <w:r>
              <w:t>С вопросами по осуществлению данной административной процедуры</w:t>
            </w:r>
          </w:p>
          <w:p w:rsidR="0039653C" w:rsidRDefault="0039653C" w:rsidP="0039653C">
            <w:pPr>
              <w:jc w:val="center"/>
            </w:pPr>
            <w:r>
              <w:t>Вы можете обратиться:</w:t>
            </w:r>
          </w:p>
          <w:p w:rsidR="0039653C" w:rsidRDefault="0039653C" w:rsidP="0039653C">
            <w:r>
              <w:t xml:space="preserve">•  в службу «Одно окно» райисполкома: г. Осиповичи, </w:t>
            </w:r>
            <w:proofErr w:type="spellStart"/>
            <w:r>
              <w:t>ул.Сумченко</w:t>
            </w:r>
            <w:proofErr w:type="spellEnd"/>
            <w:r>
              <w:t>, 33, тел. (802235) 66191, 56998, 56614, 27786, 142</w:t>
            </w:r>
          </w:p>
          <w:p w:rsidR="0039653C" w:rsidRDefault="0039653C" w:rsidP="0039653C">
            <w:r>
              <w:t>Режим работы: понедельник с 8.00 до 20.00</w:t>
            </w:r>
          </w:p>
          <w:p w:rsidR="0039653C" w:rsidRDefault="0039653C" w:rsidP="0039653C">
            <w:r>
              <w:t>вторник-пятница с 8.00 до 17.00</w:t>
            </w:r>
          </w:p>
          <w:p w:rsidR="00501D07" w:rsidRDefault="00501D07" w:rsidP="00B71F73">
            <w:pPr>
              <w:jc w:val="center"/>
            </w:pPr>
          </w:p>
        </w:tc>
      </w:tr>
    </w:tbl>
    <w:p w:rsidR="00B5593F" w:rsidRDefault="00B5593F" w:rsidP="00D37ED0"/>
    <w:sectPr w:rsidR="00B5593F" w:rsidSect="00917750">
      <w:pgSz w:w="16838" w:h="11906" w:orient="landscape"/>
      <w:pgMar w:top="567" w:right="284" w:bottom="284" w:left="284"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65E97"/>
    <w:multiLevelType w:val="hybridMultilevel"/>
    <w:tmpl w:val="13B8B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034D97"/>
    <w:multiLevelType w:val="hybridMultilevel"/>
    <w:tmpl w:val="A6D2485A"/>
    <w:lvl w:ilvl="0" w:tplc="0E1A42C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711786"/>
    <w:multiLevelType w:val="hybridMultilevel"/>
    <w:tmpl w:val="7D663BF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3F"/>
    <w:rsid w:val="00010A5F"/>
    <w:rsid w:val="00041A39"/>
    <w:rsid w:val="00082149"/>
    <w:rsid w:val="001A7109"/>
    <w:rsid w:val="002207F9"/>
    <w:rsid w:val="00234C18"/>
    <w:rsid w:val="00242E4A"/>
    <w:rsid w:val="00297678"/>
    <w:rsid w:val="00323B29"/>
    <w:rsid w:val="003540A1"/>
    <w:rsid w:val="00355EBA"/>
    <w:rsid w:val="0039653C"/>
    <w:rsid w:val="003D3BD4"/>
    <w:rsid w:val="003E0255"/>
    <w:rsid w:val="00401061"/>
    <w:rsid w:val="004E7581"/>
    <w:rsid w:val="00501D07"/>
    <w:rsid w:val="0057780A"/>
    <w:rsid w:val="005B5232"/>
    <w:rsid w:val="00604B13"/>
    <w:rsid w:val="00667B9B"/>
    <w:rsid w:val="006A48F7"/>
    <w:rsid w:val="00713CC9"/>
    <w:rsid w:val="00747527"/>
    <w:rsid w:val="007919E8"/>
    <w:rsid w:val="0081569F"/>
    <w:rsid w:val="008C0731"/>
    <w:rsid w:val="008C3E0D"/>
    <w:rsid w:val="00917750"/>
    <w:rsid w:val="009569FE"/>
    <w:rsid w:val="0097735D"/>
    <w:rsid w:val="0098069B"/>
    <w:rsid w:val="009F3A35"/>
    <w:rsid w:val="00A6396F"/>
    <w:rsid w:val="00A72018"/>
    <w:rsid w:val="00AB645D"/>
    <w:rsid w:val="00AC1D80"/>
    <w:rsid w:val="00AC55DF"/>
    <w:rsid w:val="00B5593F"/>
    <w:rsid w:val="00B9491A"/>
    <w:rsid w:val="00BE4E74"/>
    <w:rsid w:val="00BF2789"/>
    <w:rsid w:val="00C13F8B"/>
    <w:rsid w:val="00C21653"/>
    <w:rsid w:val="00C27565"/>
    <w:rsid w:val="00CE633A"/>
    <w:rsid w:val="00CF07DD"/>
    <w:rsid w:val="00D2350D"/>
    <w:rsid w:val="00D37ED0"/>
    <w:rsid w:val="00DE0F84"/>
    <w:rsid w:val="00E650C2"/>
    <w:rsid w:val="00E7171E"/>
    <w:rsid w:val="00E71A12"/>
    <w:rsid w:val="00E874B7"/>
    <w:rsid w:val="00EC1A9F"/>
    <w:rsid w:val="00F43749"/>
    <w:rsid w:val="00F55358"/>
    <w:rsid w:val="00F66B55"/>
    <w:rsid w:val="00FD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38BC"/>
  <w15:docId w15:val="{E68875B5-4DC8-4C98-BEA4-82E0D95B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9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10">
    <w:name w:val="table10"/>
    <w:basedOn w:val="a"/>
    <w:rsid w:val="00AC55DF"/>
    <w:pPr>
      <w:ind w:firstLine="0"/>
      <w:jc w:val="left"/>
    </w:pPr>
    <w:rPr>
      <w:rFonts w:eastAsiaTheme="minorEastAsia" w:cs="Times New Roman"/>
      <w:sz w:val="20"/>
      <w:szCs w:val="20"/>
      <w:lang w:eastAsia="ru-RU"/>
    </w:rPr>
  </w:style>
  <w:style w:type="paragraph" w:styleId="a4">
    <w:name w:val="List Paragraph"/>
    <w:basedOn w:val="a"/>
    <w:uiPriority w:val="34"/>
    <w:qFormat/>
    <w:rsid w:val="00AC5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5793">
      <w:bodyDiv w:val="1"/>
      <w:marLeft w:val="0"/>
      <w:marRight w:val="0"/>
      <w:marTop w:val="0"/>
      <w:marBottom w:val="0"/>
      <w:divBdr>
        <w:top w:val="none" w:sz="0" w:space="0" w:color="auto"/>
        <w:left w:val="none" w:sz="0" w:space="0" w:color="auto"/>
        <w:bottom w:val="none" w:sz="0" w:space="0" w:color="auto"/>
        <w:right w:val="none" w:sz="0" w:space="0" w:color="auto"/>
      </w:divBdr>
    </w:div>
    <w:div w:id="15208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E33D-329B-4760-9686-B4D916CF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Русецкая Ольга Владимировна</dc:creator>
  <cp:keywords/>
  <dc:description/>
  <cp:lastModifiedBy>Парфенович Юлия Игоревна</cp:lastModifiedBy>
  <cp:revision>6</cp:revision>
  <dcterms:created xsi:type="dcterms:W3CDTF">2021-11-24T07:54:00Z</dcterms:created>
  <dcterms:modified xsi:type="dcterms:W3CDTF">2021-12-01T06:23:00Z</dcterms:modified>
</cp:coreProperties>
</file>