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CD5ACA" w:rsidRDefault="00DE0F84" w:rsidP="001A7109">
      <w:pPr>
        <w:tabs>
          <w:tab w:val="left" w:pos="10961"/>
        </w:tabs>
        <w:jc w:val="center"/>
        <w:rPr>
          <w:sz w:val="32"/>
          <w:vertAlign w:val="subscript"/>
        </w:rPr>
      </w:pPr>
      <w:r>
        <w:t xml:space="preserve">АДМИНИСТРАТИВНАЯ ПРОЦЕДУРА </w:t>
      </w:r>
      <w:r w:rsidRPr="00917750">
        <w:rPr>
          <w:b/>
        </w:rPr>
        <w:t xml:space="preserve">№ </w:t>
      </w:r>
      <w:r w:rsidR="00917750" w:rsidRPr="00917750">
        <w:rPr>
          <w:b/>
        </w:rPr>
        <w:t>3</w:t>
      </w:r>
      <w:r w:rsidR="00B5593F" w:rsidRPr="00917750">
        <w:rPr>
          <w:b/>
        </w:rPr>
        <w:t>.</w:t>
      </w:r>
      <w:r w:rsidR="00CD5ACA">
        <w:rPr>
          <w:b/>
        </w:rPr>
        <w:t>13</w:t>
      </w:r>
      <w:r w:rsidR="00CD5ACA">
        <w:rPr>
          <w:b/>
          <w:vertAlign w:val="superscript"/>
        </w:rPr>
        <w:t>1</w:t>
      </w:r>
      <w:r w:rsidR="00CD5ACA">
        <w:rPr>
          <w:b/>
        </w:rPr>
        <w:t>.2</w:t>
      </w:r>
      <w:r w:rsidR="00CD5ACA">
        <w:rPr>
          <w:b/>
          <w:vertAlign w:val="superscript"/>
        </w:rPr>
        <w:t xml:space="preserve"> </w:t>
      </w:r>
    </w:p>
    <w:p w:rsidR="00B5593F" w:rsidRPr="00CD5ACA" w:rsidRDefault="00B5593F" w:rsidP="00CD5ACA">
      <w:pPr>
        <w:rPr>
          <w:b/>
          <w:szCs w:val="30"/>
        </w:rPr>
      </w:pPr>
    </w:p>
    <w:p w:rsidR="00AB2D62" w:rsidRPr="00CD5ACA" w:rsidRDefault="00CD5ACA" w:rsidP="00072AF2">
      <w:pPr>
        <w:jc w:val="center"/>
        <w:rPr>
          <w:b/>
          <w:szCs w:val="30"/>
        </w:rPr>
      </w:pPr>
      <w:r w:rsidRPr="00CD5ACA">
        <w:rPr>
          <w:b/>
          <w:szCs w:val="30"/>
        </w:rPr>
        <w:t>Выдача удостоверения национального образца: инвалида боевых действий на территории других государств</w:t>
      </w:r>
    </w:p>
    <w:p w:rsidR="00CD5ACA" w:rsidRPr="00072AF2" w:rsidRDefault="00CD5ACA" w:rsidP="00072AF2">
      <w:pPr>
        <w:jc w:val="center"/>
        <w:rPr>
          <w:b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F06D20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заявление</w:t>
            </w:r>
          </w:p>
          <w:p w:rsidR="00AB2D62" w:rsidRPr="00CD5ACA" w:rsidRDefault="00AB2D62" w:rsidP="00AB2D62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паспорт или иной документ, удостоверяющий личность</w:t>
            </w:r>
          </w:p>
          <w:p w:rsidR="00CD5ACA" w:rsidRPr="00AB2D62" w:rsidRDefault="00CD5ACA" w:rsidP="00AB2D62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заключение медико-реабилитационной экспертной комис</w:t>
            </w:r>
            <w:r w:rsidR="00320D77">
              <w:t>с</w:t>
            </w:r>
            <w:r>
              <w:t>ии</w:t>
            </w:r>
          </w:p>
          <w:p w:rsidR="00E650C2" w:rsidRPr="00072AF2" w:rsidRDefault="00AB2D62" w:rsidP="00AB2D62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одна фотография заявителя размером 30 х 40 мм</w:t>
            </w:r>
            <w:r w:rsidRPr="00072AF2">
              <w:t xml:space="preserve"> </w:t>
            </w:r>
            <w:r w:rsidR="00072AF2" w:rsidRPr="00072AF2">
              <w:t xml:space="preserve"> </w:t>
            </w:r>
          </w:p>
        </w:tc>
      </w:tr>
      <w:tr w:rsidR="00B5593F" w:rsidRPr="00B5593F" w:rsidTr="00AB2D62">
        <w:trPr>
          <w:trHeight w:val="1256"/>
        </w:trPr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CD5ACA" w:rsidRDefault="00CD5ACA" w:rsidP="00CD5ACA">
            <w:pPr>
              <w:autoSpaceDE w:val="0"/>
              <w:autoSpaceDN w:val="0"/>
              <w:adjustRightInd w:val="0"/>
              <w:ind w:right="45" w:firstLine="340"/>
              <w:jc w:val="left"/>
              <w:rPr>
                <w:szCs w:val="30"/>
              </w:rPr>
            </w:pPr>
            <w:r w:rsidRPr="00CD5ACA">
              <w:rPr>
                <w:szCs w:val="30"/>
              </w:rPr>
              <w:t>нет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B5593F" w:rsidRDefault="00B5593F" w:rsidP="00917750">
            <w:pPr>
              <w:ind w:firstLine="34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CD5ACA" w:rsidP="00CD5ACA">
            <w:pPr>
              <w:ind w:firstLine="340"/>
              <w:jc w:val="left"/>
            </w:pPr>
            <w:r>
              <w:t>1 месяц со дня обращения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24735E" w:rsidP="00917750">
            <w:pPr>
              <w:ind w:firstLine="340"/>
              <w:jc w:val="left"/>
            </w:pPr>
            <w:r>
              <w:t>бессрочно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9653C">
            <w:pPr>
              <w:jc w:val="center"/>
            </w:pPr>
            <w:r>
              <w:t>К сведению граждан!</w:t>
            </w:r>
          </w:p>
          <w:p w:rsidR="0039653C" w:rsidRDefault="0039653C" w:rsidP="003965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9653C">
            <w:pPr>
              <w:jc w:val="center"/>
            </w:pPr>
            <w:r>
              <w:t>Вы можете обратиться:</w:t>
            </w:r>
          </w:p>
          <w:p w:rsidR="0039653C" w:rsidRDefault="0039653C" w:rsidP="0039653C">
            <w:bookmarkStart w:id="0" w:name="_GoBack"/>
            <w:bookmarkEnd w:id="0"/>
            <w:r>
              <w:t xml:space="preserve">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39653C">
            <w:r>
              <w:t>Режим работы: понедельник с 8.00 до 20.00</w:t>
            </w:r>
          </w:p>
          <w:p w:rsidR="0039653C" w:rsidRDefault="0039653C" w:rsidP="0039653C"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917750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CE1"/>
    <w:multiLevelType w:val="hybridMultilevel"/>
    <w:tmpl w:val="13EA61F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72AF2"/>
    <w:rsid w:val="00082149"/>
    <w:rsid w:val="001A7109"/>
    <w:rsid w:val="002207F9"/>
    <w:rsid w:val="00234C18"/>
    <w:rsid w:val="00242E4A"/>
    <w:rsid w:val="0024735E"/>
    <w:rsid w:val="00297678"/>
    <w:rsid w:val="00320D77"/>
    <w:rsid w:val="00323B29"/>
    <w:rsid w:val="003540A1"/>
    <w:rsid w:val="00355EBA"/>
    <w:rsid w:val="0039653C"/>
    <w:rsid w:val="003D3BD4"/>
    <w:rsid w:val="003E0255"/>
    <w:rsid w:val="003E5816"/>
    <w:rsid w:val="00401061"/>
    <w:rsid w:val="004E7581"/>
    <w:rsid w:val="00501D07"/>
    <w:rsid w:val="0057780A"/>
    <w:rsid w:val="005B5232"/>
    <w:rsid w:val="00604B13"/>
    <w:rsid w:val="006427A4"/>
    <w:rsid w:val="00667B9B"/>
    <w:rsid w:val="006A48F7"/>
    <w:rsid w:val="00713CC9"/>
    <w:rsid w:val="00747527"/>
    <w:rsid w:val="007919E8"/>
    <w:rsid w:val="0081569F"/>
    <w:rsid w:val="008C3E0D"/>
    <w:rsid w:val="00917750"/>
    <w:rsid w:val="009569FE"/>
    <w:rsid w:val="0097735D"/>
    <w:rsid w:val="0098069B"/>
    <w:rsid w:val="009F3A35"/>
    <w:rsid w:val="00A05F7E"/>
    <w:rsid w:val="00A2324E"/>
    <w:rsid w:val="00A6396F"/>
    <w:rsid w:val="00A72018"/>
    <w:rsid w:val="00AB2D62"/>
    <w:rsid w:val="00AB645D"/>
    <w:rsid w:val="00AC1D80"/>
    <w:rsid w:val="00AC55DF"/>
    <w:rsid w:val="00B5593F"/>
    <w:rsid w:val="00B9491A"/>
    <w:rsid w:val="00BE4E74"/>
    <w:rsid w:val="00BF2789"/>
    <w:rsid w:val="00C13F8B"/>
    <w:rsid w:val="00C21653"/>
    <w:rsid w:val="00C27565"/>
    <w:rsid w:val="00CD5ACA"/>
    <w:rsid w:val="00CE633A"/>
    <w:rsid w:val="00CF07DD"/>
    <w:rsid w:val="00D2350D"/>
    <w:rsid w:val="00D332ED"/>
    <w:rsid w:val="00D37ED0"/>
    <w:rsid w:val="00DB0B2B"/>
    <w:rsid w:val="00DE0F84"/>
    <w:rsid w:val="00E650C2"/>
    <w:rsid w:val="00E7171E"/>
    <w:rsid w:val="00E71A12"/>
    <w:rsid w:val="00E874B7"/>
    <w:rsid w:val="00EC1A9F"/>
    <w:rsid w:val="00F06D20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045D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6084-9BF2-40F5-B93B-7E97BDC9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5</cp:revision>
  <dcterms:created xsi:type="dcterms:W3CDTF">2021-11-24T09:39:00Z</dcterms:created>
  <dcterms:modified xsi:type="dcterms:W3CDTF">2021-12-01T06:25:00Z</dcterms:modified>
</cp:coreProperties>
</file>