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DE0F84" w:rsidP="001A7109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155672">
        <w:rPr>
          <w:b/>
        </w:rPr>
        <w:t>№ 2</w:t>
      </w:r>
      <w:r w:rsidR="00B5593F" w:rsidRPr="00155672">
        <w:rPr>
          <w:b/>
        </w:rPr>
        <w:t>.</w:t>
      </w:r>
      <w:r w:rsidRPr="00155672">
        <w:rPr>
          <w:b/>
        </w:rPr>
        <w:t>33</w:t>
      </w:r>
      <w:r w:rsidR="00B5593F" w:rsidRPr="00155672">
        <w:rPr>
          <w:b/>
        </w:rPr>
        <w:t>.</w:t>
      </w:r>
      <w:r w:rsidR="00212BC6" w:rsidRPr="00155672">
        <w:rPr>
          <w:b/>
        </w:rPr>
        <w:t>2</w:t>
      </w:r>
      <w:r w:rsidR="00B5593F" w:rsidRPr="00155672">
        <w:rPr>
          <w:b/>
        </w:rPr>
        <w:t>.</w:t>
      </w:r>
    </w:p>
    <w:p w:rsidR="00B5593F" w:rsidRDefault="00B5593F" w:rsidP="00667B9B">
      <w:pPr>
        <w:jc w:val="center"/>
      </w:pPr>
    </w:p>
    <w:p w:rsidR="00E650C2" w:rsidRPr="00212BC6" w:rsidRDefault="00B5593F" w:rsidP="00E650C2">
      <w:pPr>
        <w:jc w:val="center"/>
        <w:rPr>
          <w:b/>
          <w:szCs w:val="30"/>
        </w:rPr>
      </w:pPr>
      <w:r w:rsidRPr="002207F9">
        <w:rPr>
          <w:b/>
        </w:rPr>
        <w:t>Принятие решения</w:t>
      </w:r>
      <w:r w:rsidR="00DE0F84">
        <w:rPr>
          <w:b/>
        </w:rPr>
        <w:t xml:space="preserve"> </w:t>
      </w:r>
      <w:r w:rsidR="00E650C2" w:rsidRPr="00E650C2">
        <w:rPr>
          <w:b/>
        </w:rPr>
        <w:t xml:space="preserve">о </w:t>
      </w:r>
      <w:r w:rsidR="00DE0F84">
        <w:rPr>
          <w:b/>
        </w:rPr>
        <w:t>предоставлении государственной адресной социальной помощи в виде</w:t>
      </w:r>
      <w:r w:rsidR="00212BC6">
        <w:rPr>
          <w:b/>
        </w:rPr>
        <w:t xml:space="preserve"> </w:t>
      </w:r>
      <w:r w:rsidR="00212BC6" w:rsidRPr="00212BC6">
        <w:rPr>
          <w:b/>
          <w:szCs w:val="30"/>
        </w:rPr>
        <w:t>социального пособия для возмещения затрат на приобретение подгузников</w:t>
      </w:r>
      <w:r w:rsidR="00DE0F84" w:rsidRPr="00212BC6">
        <w:rPr>
          <w:b/>
          <w:szCs w:val="30"/>
        </w:rPr>
        <w:t xml:space="preserve"> 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p w:rsidR="00B5593F" w:rsidRPr="00A72018" w:rsidRDefault="00B5593F" w:rsidP="004E7581">
      <w:pPr>
        <w:jc w:val="center"/>
      </w:pPr>
      <w:r>
        <w:t>(</w:t>
      </w:r>
      <w:r w:rsidR="00355EBA" w:rsidRPr="0081569F">
        <w:rPr>
          <w:i/>
        </w:rPr>
        <w:t xml:space="preserve">осуществляется в соответствии с </w:t>
      </w:r>
      <w:r w:rsidR="0081569F" w:rsidRPr="0081569F">
        <w:rPr>
          <w:i/>
        </w:rPr>
        <w:t>УКАЗОМ ПРЕЗИДЕНТА РЕСПУБЛИКИ БЕЛАРУСЬ от 19 января 2012г. №41</w:t>
      </w:r>
      <w:r>
        <w:t>)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43749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</w:tcPr>
          <w:p w:rsidR="00AC55DF" w:rsidRDefault="00B5593F" w:rsidP="00AC55DF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 xml:space="preserve">заявление </w:t>
            </w:r>
            <w:r w:rsidRPr="00AC55DF">
              <w:rPr>
                <w:color w:val="00B0F0"/>
                <w:u w:val="single"/>
              </w:rPr>
              <w:t>(форма заявления)</w:t>
            </w:r>
          </w:p>
          <w:p w:rsidR="00212BC6" w:rsidRPr="00212BC6" w:rsidRDefault="00212BC6" w:rsidP="00212BC6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  <w:rPr>
                <w:color w:val="00B0F0"/>
                <w:u w:val="single"/>
              </w:rPr>
            </w:pPr>
            <w:r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</w:p>
          <w:p w:rsidR="00212BC6" w:rsidRPr="00212BC6" w:rsidRDefault="00212BC6" w:rsidP="00212BC6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  <w:rPr>
                <w:color w:val="00B0F0"/>
                <w:u w:val="single"/>
              </w:rPr>
            </w:pPr>
            <w:r>
              <w:t>удостоверение инвалида – для инвалидов I группы</w:t>
            </w:r>
          </w:p>
          <w:p w:rsidR="00212BC6" w:rsidRPr="00212BC6" w:rsidRDefault="00212BC6" w:rsidP="00212BC6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  <w:rPr>
                <w:color w:val="00B0F0"/>
                <w:u w:val="single"/>
              </w:rPr>
            </w:pPr>
            <w:r>
              <w:t>удостоверение ребенка-инвалида – для детей-инвалидов в возрасте до 18 лет, имеющих IV степень утраты здоровья</w:t>
            </w:r>
          </w:p>
          <w:p w:rsidR="00212BC6" w:rsidRPr="00212BC6" w:rsidRDefault="00212BC6" w:rsidP="00212BC6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  <w:rPr>
                <w:color w:val="00B0F0"/>
                <w:u w:val="single"/>
              </w:rPr>
            </w:pPr>
            <w:r>
              <w:t>свидетельство о рождении ребенка – при приобретении подгузников для ребенка-инвалида</w:t>
            </w:r>
          </w:p>
          <w:p w:rsidR="00212BC6" w:rsidRPr="00212BC6" w:rsidRDefault="00212BC6" w:rsidP="00212BC6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  <w:rPr>
                <w:color w:val="00B0F0"/>
                <w:u w:val="single"/>
              </w:rPr>
            </w:pPr>
            <w: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:rsidR="00212BC6" w:rsidRDefault="00082149" w:rsidP="00082149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 xml:space="preserve"> </w:t>
            </w:r>
            <w:r w:rsidR="00212BC6"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:rsidR="00E650C2" w:rsidRPr="00E650C2" w:rsidRDefault="00212BC6" w:rsidP="00212BC6">
            <w:pPr>
              <w:pStyle w:val="a4"/>
              <w:numPr>
                <w:ilvl w:val="0"/>
                <w:numId w:val="2"/>
              </w:numPr>
              <w:ind w:left="340" w:firstLine="0"/>
              <w:jc w:val="left"/>
            </w:pPr>
            <w: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</w:tcPr>
          <w:p w:rsidR="00212BC6" w:rsidRPr="00212BC6" w:rsidRDefault="00212BC6" w:rsidP="00155672">
            <w:pPr>
              <w:autoSpaceDE w:val="0"/>
              <w:autoSpaceDN w:val="0"/>
              <w:adjustRightInd w:val="0"/>
              <w:spacing w:after="240"/>
              <w:ind w:left="340" w:right="44" w:firstLine="0"/>
              <w:rPr>
                <w:szCs w:val="30"/>
              </w:rPr>
            </w:pPr>
            <w:r w:rsidRPr="00212BC6">
              <w:rPr>
                <w:szCs w:val="30"/>
              </w:rPr>
              <w:t>справки о месте жительства и составе семьи или копии лицевого счета 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 (при необходимости)</w:t>
            </w:r>
          </w:p>
          <w:p w:rsidR="00212BC6" w:rsidRPr="00212BC6" w:rsidRDefault="00212BC6" w:rsidP="00155672">
            <w:pPr>
              <w:autoSpaceDE w:val="0"/>
              <w:autoSpaceDN w:val="0"/>
              <w:adjustRightInd w:val="0"/>
              <w:spacing w:after="240"/>
              <w:ind w:left="340" w:right="44" w:firstLine="0"/>
              <w:rPr>
                <w:szCs w:val="30"/>
              </w:rPr>
            </w:pPr>
            <w:r w:rsidRPr="00212BC6">
              <w:rPr>
                <w:szCs w:val="30"/>
              </w:rPr>
              <w:lastRenderedPageBreak/>
              <w:t>сведения, подтверждающие,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(при необходимости)</w:t>
            </w:r>
          </w:p>
          <w:p w:rsidR="00B5593F" w:rsidRPr="0081569F" w:rsidRDefault="00212BC6" w:rsidP="00155672">
            <w:pPr>
              <w:autoSpaceDE w:val="0"/>
              <w:autoSpaceDN w:val="0"/>
              <w:adjustRightInd w:val="0"/>
              <w:spacing w:after="240"/>
              <w:ind w:left="340" w:right="45" w:firstLine="0"/>
              <w:rPr>
                <w:sz w:val="26"/>
                <w:szCs w:val="26"/>
              </w:rPr>
            </w:pPr>
            <w:r w:rsidRPr="00212BC6">
              <w:rPr>
                <w:szCs w:val="30"/>
              </w:rPr>
              <w:t>сведения о предоставлении (</w:t>
            </w:r>
            <w:proofErr w:type="spellStart"/>
            <w:r w:rsidRPr="00212BC6">
              <w:rPr>
                <w:szCs w:val="30"/>
              </w:rPr>
              <w:t>непредоставлении</w:t>
            </w:r>
            <w:proofErr w:type="spellEnd"/>
            <w:r w:rsidRPr="00212BC6">
              <w:rPr>
                <w:szCs w:val="30"/>
              </w:rPr>
              <w:t>) социального пособия для возмещения затрат на приобретение подгузников по прежнему месту жительства заявителя – при изменении места жительства (места пребывания) заявителя (при необходимости)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667B9B"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</w:tcPr>
          <w:p w:rsidR="00B5593F" w:rsidRDefault="00B5593F" w:rsidP="00AB645D">
            <w:pPr>
              <w:ind w:firstLine="340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</w:tcPr>
          <w:p w:rsidR="00B5593F" w:rsidRPr="00010A5F" w:rsidRDefault="00626461" w:rsidP="00626461">
            <w:pPr>
              <w:ind w:left="340" w:firstLine="0"/>
            </w:pPr>
            <w: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</w:tcPr>
          <w:p w:rsidR="00B5593F" w:rsidRPr="00667B9B" w:rsidRDefault="00747527" w:rsidP="00626461">
            <w:pPr>
              <w:ind w:firstLine="340"/>
            </w:pPr>
            <w:r>
              <w:t>единовременно 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4B708F">
            <w:pPr>
              <w:jc w:val="center"/>
            </w:pPr>
            <w:r>
              <w:t>К сведению граждан!</w:t>
            </w:r>
          </w:p>
          <w:p w:rsidR="0039653C" w:rsidRDefault="0039653C" w:rsidP="004B708F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4B708F">
            <w:pPr>
              <w:jc w:val="center"/>
            </w:pPr>
            <w:r>
              <w:t>Вы можете обратиться:</w:t>
            </w:r>
          </w:p>
          <w:p w:rsidR="0039653C" w:rsidRDefault="0039653C" w:rsidP="004B708F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4B708F">
            <w:pPr>
              <w:jc w:val="center"/>
            </w:pPr>
            <w:r>
              <w:t>Режим работы: понедельник с 8.00 до 20.00</w:t>
            </w:r>
          </w:p>
          <w:p w:rsidR="0039653C" w:rsidRDefault="0039653C" w:rsidP="004B708F">
            <w:pPr>
              <w:jc w:val="center"/>
            </w:pPr>
            <w:r>
              <w:t>вторник-пятница с 8.00 до 17.00</w:t>
            </w:r>
            <w:bookmarkStart w:id="0" w:name="_GoBack"/>
            <w:bookmarkEnd w:id="0"/>
          </w:p>
          <w:p w:rsidR="00501D07" w:rsidRDefault="00501D07" w:rsidP="00B71F73">
            <w:pPr>
              <w:jc w:val="center"/>
            </w:pPr>
          </w:p>
        </w:tc>
      </w:tr>
    </w:tbl>
    <w:p w:rsidR="00212BC6" w:rsidRDefault="00212BC6" w:rsidP="00212BC6">
      <w:pPr>
        <w:ind w:firstLine="0"/>
      </w:pPr>
    </w:p>
    <w:sectPr w:rsidR="00212BC6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2740364C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82149"/>
    <w:rsid w:val="00155672"/>
    <w:rsid w:val="001A7109"/>
    <w:rsid w:val="00212BC6"/>
    <w:rsid w:val="002207F9"/>
    <w:rsid w:val="00234C18"/>
    <w:rsid w:val="00242E4A"/>
    <w:rsid w:val="00297678"/>
    <w:rsid w:val="00323B29"/>
    <w:rsid w:val="003540A1"/>
    <w:rsid w:val="00355EBA"/>
    <w:rsid w:val="0039653C"/>
    <w:rsid w:val="003D3BD4"/>
    <w:rsid w:val="003E0255"/>
    <w:rsid w:val="00401061"/>
    <w:rsid w:val="004B708F"/>
    <w:rsid w:val="004E7581"/>
    <w:rsid w:val="00501D07"/>
    <w:rsid w:val="0057780A"/>
    <w:rsid w:val="00604B13"/>
    <w:rsid w:val="00626461"/>
    <w:rsid w:val="00667B9B"/>
    <w:rsid w:val="006A48F7"/>
    <w:rsid w:val="00713CC9"/>
    <w:rsid w:val="00747527"/>
    <w:rsid w:val="007919E8"/>
    <w:rsid w:val="0081569F"/>
    <w:rsid w:val="008C3E0D"/>
    <w:rsid w:val="009569FE"/>
    <w:rsid w:val="0097735D"/>
    <w:rsid w:val="0098069B"/>
    <w:rsid w:val="009F3A35"/>
    <w:rsid w:val="00A6396F"/>
    <w:rsid w:val="00A72018"/>
    <w:rsid w:val="00AA08AA"/>
    <w:rsid w:val="00AB645D"/>
    <w:rsid w:val="00AC55DF"/>
    <w:rsid w:val="00B5593F"/>
    <w:rsid w:val="00B9491A"/>
    <w:rsid w:val="00BF2789"/>
    <w:rsid w:val="00C27565"/>
    <w:rsid w:val="00CE633A"/>
    <w:rsid w:val="00CF07DD"/>
    <w:rsid w:val="00D2350D"/>
    <w:rsid w:val="00D37ED0"/>
    <w:rsid w:val="00DE0F84"/>
    <w:rsid w:val="00E650C2"/>
    <w:rsid w:val="00E7171E"/>
    <w:rsid w:val="00E71A12"/>
    <w:rsid w:val="00E874B7"/>
    <w:rsid w:val="00EC1A9F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B15E-8F6A-40A0-AC1A-A43589C2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6</cp:revision>
  <dcterms:created xsi:type="dcterms:W3CDTF">2021-11-18T13:05:00Z</dcterms:created>
  <dcterms:modified xsi:type="dcterms:W3CDTF">2021-11-24T12:16:00Z</dcterms:modified>
</cp:coreProperties>
</file>