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EF1217">
        <w:t>8</w:t>
      </w:r>
      <w:r>
        <w:t>.</w:t>
      </w:r>
    </w:p>
    <w:p w:rsidR="00E23BC7" w:rsidRDefault="00E23BC7" w:rsidP="00667B9B">
      <w:pPr>
        <w:jc w:val="center"/>
      </w:pPr>
    </w:p>
    <w:p w:rsidR="006C6688" w:rsidRPr="00EF1217" w:rsidRDefault="00EF1217" w:rsidP="006C6688">
      <w:pPr>
        <w:jc w:val="center"/>
        <w:rPr>
          <w:b/>
        </w:rPr>
      </w:pPr>
      <w:r w:rsidRPr="00EF1217">
        <w:rPr>
          <w:b/>
        </w:rPr>
        <w:t>Регистрация договоров найма жилого помещения частного жилищного фонда, поднайма жилого помещения государственного жилищного фонда и дополнительных соглашений к ним</w:t>
      </w:r>
      <w:r w:rsidR="006C6688" w:rsidRPr="00EF1217">
        <w:rPr>
          <w:b/>
        </w:rPr>
        <w:t xml:space="preserve"> </w:t>
      </w:r>
    </w:p>
    <w:p w:rsidR="00B5593F" w:rsidRPr="00A72018" w:rsidRDefault="00B5593F" w:rsidP="008B3F55">
      <w:pPr>
        <w:jc w:val="center"/>
      </w:pPr>
      <w:r>
        <w:t>(</w:t>
      </w:r>
      <w:r w:rsidR="00EF1217">
        <w:t xml:space="preserve">осуществляется в соответствии с </w:t>
      </w:r>
      <w:r w:rsidR="008B3F55">
        <w:t>Жилищным кодексом</w:t>
      </w:r>
      <w:r w:rsidR="00EF1217">
        <w:t xml:space="preserve"> </w:t>
      </w:r>
      <w:r w:rsidR="008B3F55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560AF2" w:rsidRPr="00560AF2" w:rsidRDefault="00B5593F" w:rsidP="00560AF2">
            <w:r>
              <w:t xml:space="preserve">•  заявление </w:t>
            </w:r>
            <w:r w:rsidRPr="00212103">
              <w:rPr>
                <w:color w:val="00B0F0"/>
                <w:u w:val="single"/>
              </w:rPr>
              <w:t>(форма заявления)</w:t>
            </w:r>
            <w:r w:rsidR="00EF1217" w:rsidRPr="00212103">
              <w:rPr>
                <w:color w:val="00B0F0"/>
                <w:u w:val="single"/>
              </w:rPr>
              <w:t>,</w:t>
            </w:r>
            <w:r w:rsidR="00EF1217">
              <w:t xml:space="preserve"> </w:t>
            </w:r>
            <w:r w:rsidR="00560AF2" w:rsidRPr="00560AF2">
              <w:t>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 w:rsidR="00560AF2" w:rsidRPr="00560AF2">
              <w:br/>
            </w:r>
            <w:r w:rsidR="00560AF2">
              <w:t xml:space="preserve">          </w:t>
            </w:r>
            <w:r w:rsidR="00560AF2" w:rsidRPr="00560AF2"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документа для выезда за границу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 w:rsidR="00560AF2" w:rsidRPr="00560AF2">
              <w:br/>
            </w:r>
            <w:r w:rsidR="00560AF2">
              <w:t xml:space="preserve">          </w:t>
            </w:r>
            <w:r w:rsidR="00560AF2" w:rsidRPr="00560AF2">
              <w:t>три экземпляра договора найма (аренды) или дополнительного соглашения к нему</w:t>
            </w:r>
          </w:p>
          <w:p w:rsidR="004A6337" w:rsidRPr="00560AF2" w:rsidRDefault="00560AF2" w:rsidP="00560AF2">
            <w:r w:rsidRPr="00560AF2">
              <w:t>технический паспорт и документ, подтверждающий право собственности на жилое помещение</w:t>
            </w:r>
            <w:r w:rsidRPr="00560AF2">
              <w:br/>
            </w:r>
            <w:r>
              <w:t xml:space="preserve">          </w:t>
            </w:r>
            <w:r w:rsidRPr="00560AF2"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E23BC7" w:rsidRDefault="00560AF2" w:rsidP="00560AF2">
            <w:r w:rsidRPr="00560AF2"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</w:t>
            </w:r>
            <w:r>
              <w:lastRenderedPageBreak/>
              <w:t xml:space="preserve">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EF1217" w:rsidRPr="007561B5" w:rsidRDefault="00EF1217" w:rsidP="00EF1217">
            <w:r>
              <w:lastRenderedPageBreak/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560AF2" w:rsidRDefault="00560AF2" w:rsidP="00560AF2">
            <w:pPr>
              <w:jc w:val="center"/>
            </w:pPr>
            <w:r>
              <w:lastRenderedPageBreak/>
              <w:t>К сведению граждан!</w:t>
            </w:r>
          </w:p>
          <w:p w:rsidR="00560AF2" w:rsidRDefault="00560AF2" w:rsidP="00560AF2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560AF2" w:rsidRDefault="00560AF2" w:rsidP="00560AF2">
            <w:pPr>
              <w:jc w:val="center"/>
            </w:pPr>
            <w:r>
              <w:t>Вы можете обратиться:</w:t>
            </w:r>
          </w:p>
          <w:p w:rsidR="00560AF2" w:rsidRDefault="00560AF2" w:rsidP="00560AF2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560AF2" w:rsidRDefault="00560AF2" w:rsidP="00560AF2">
            <w:pPr>
              <w:jc w:val="center"/>
            </w:pPr>
            <w:r>
              <w:t>Режим работы: понедельник с 8.00 до 20.00</w:t>
            </w:r>
          </w:p>
          <w:p w:rsidR="00B5593F" w:rsidRDefault="00560AF2" w:rsidP="00560AF2">
            <w:pPr>
              <w:jc w:val="center"/>
            </w:pPr>
            <w:r>
              <w:t>вторник-пятница с 8.00 до 17.00.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D403F"/>
    <w:rsid w:val="00141987"/>
    <w:rsid w:val="001C316E"/>
    <w:rsid w:val="002072E8"/>
    <w:rsid w:val="00212103"/>
    <w:rsid w:val="00234C18"/>
    <w:rsid w:val="00323B29"/>
    <w:rsid w:val="003540A1"/>
    <w:rsid w:val="00391514"/>
    <w:rsid w:val="004A6337"/>
    <w:rsid w:val="004C6560"/>
    <w:rsid w:val="00560AF2"/>
    <w:rsid w:val="00667B9B"/>
    <w:rsid w:val="00682145"/>
    <w:rsid w:val="006C6688"/>
    <w:rsid w:val="00713CC9"/>
    <w:rsid w:val="007919E8"/>
    <w:rsid w:val="007F3B20"/>
    <w:rsid w:val="008B3F55"/>
    <w:rsid w:val="008C3E0D"/>
    <w:rsid w:val="008E0395"/>
    <w:rsid w:val="00A12BC1"/>
    <w:rsid w:val="00A72018"/>
    <w:rsid w:val="00B4166F"/>
    <w:rsid w:val="00B46C24"/>
    <w:rsid w:val="00B5593F"/>
    <w:rsid w:val="00BF2789"/>
    <w:rsid w:val="00C56BAF"/>
    <w:rsid w:val="00CE633A"/>
    <w:rsid w:val="00CF07DD"/>
    <w:rsid w:val="00D2350D"/>
    <w:rsid w:val="00D37ED0"/>
    <w:rsid w:val="00DD0F46"/>
    <w:rsid w:val="00E23BC7"/>
    <w:rsid w:val="00E52769"/>
    <w:rsid w:val="00E874B7"/>
    <w:rsid w:val="00EF1217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C1D6"/>
  <w15:docId w15:val="{0D2AFC1C-4B36-4C6F-8B1B-4C50322D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A87C-EC13-48DB-9D4D-EDADD0BD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10</cp:revision>
  <dcterms:created xsi:type="dcterms:W3CDTF">2011-04-08T08:57:00Z</dcterms:created>
  <dcterms:modified xsi:type="dcterms:W3CDTF">2021-11-19T08:38:00Z</dcterms:modified>
</cp:coreProperties>
</file>