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6C6F98">
        <w:t>2</w:t>
      </w:r>
      <w:r w:rsidR="00FD7AA1">
        <w:t>4</w:t>
      </w:r>
      <w:r>
        <w:t>.</w:t>
      </w:r>
    </w:p>
    <w:p w:rsidR="00B5593F" w:rsidRDefault="00B5593F" w:rsidP="00667B9B">
      <w:pPr>
        <w:jc w:val="center"/>
      </w:pPr>
    </w:p>
    <w:p w:rsidR="001272F5" w:rsidRPr="001272F5" w:rsidRDefault="008632A2" w:rsidP="001272F5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32A2">
        <w:rPr>
          <w:b/>
        </w:rPr>
        <w:t xml:space="preserve">Принятие решения </w:t>
      </w:r>
      <w:r w:rsidR="00274ACB" w:rsidRPr="00274ACB">
        <w:rPr>
          <w:b/>
        </w:rPr>
        <w:t>о предоставлении одноразовой субсидии на строительство (реконструкцию) или приобретение жилого помещения</w:t>
      </w:r>
    </w:p>
    <w:p w:rsidR="00B5593F" w:rsidRPr="002207F9" w:rsidRDefault="00B5593F" w:rsidP="00AE7E0C">
      <w:pPr>
        <w:jc w:val="center"/>
        <w:rPr>
          <w:b/>
          <w:szCs w:val="30"/>
        </w:rPr>
      </w:pPr>
    </w:p>
    <w:p w:rsidR="00B5593F" w:rsidRPr="00A72018" w:rsidRDefault="00B5593F" w:rsidP="00815B81">
      <w:r>
        <w:t>(</w:t>
      </w:r>
      <w:r w:rsidR="00FD7AA1">
        <w:t xml:space="preserve">осуществляется в соответствии с постановлением Совета Министров Республики Беларусь от 30 апреля 2002 г. № 555 </w:t>
      </w:r>
      <w:r w:rsidR="00CB4461">
        <w:t>«</w:t>
      </w:r>
      <w:r w:rsidR="00FD7AA1">
        <w:t xml:space="preserve">Об утверждении Положения о предоставлении гражданам Республики Беларусь одноразовых безвозмездных субсидий на строительство (реконструкцию) или приобретение </w:t>
      </w:r>
      <w:r w:rsidR="00CB4461">
        <w:t>жилых помещений»</w:t>
      </w:r>
      <w:r w:rsidR="006C6F98"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D605A8" w:rsidRPr="00CB4461" w:rsidRDefault="00B5593F" w:rsidP="00D605A8">
            <w:pPr>
              <w:rPr>
                <w:u w:val="single"/>
              </w:rPr>
            </w:pPr>
            <w:r w:rsidRPr="00CB4461">
              <w:t xml:space="preserve">•  заявление </w:t>
            </w:r>
            <w:r w:rsidRPr="00CB4461">
              <w:rPr>
                <w:u w:val="single"/>
              </w:rPr>
              <w:t>(форма заявления)</w:t>
            </w:r>
          </w:p>
          <w:p w:rsidR="00B5593F" w:rsidRPr="00CB4461" w:rsidRDefault="00D2645F" w:rsidP="00D2645F">
            <w:r w:rsidRPr="00D2645F">
              <w:t>паспорт или иной документ, удостоверяющий личность</w:t>
            </w:r>
            <w:r w:rsidRPr="00D2645F">
              <w:br/>
            </w:r>
            <w:r>
              <w:t xml:space="preserve">         </w:t>
            </w:r>
            <w:r w:rsidRPr="00D2645F">
              <w:t>сведения о доходе и имуществе гражданина и членов его семьи</w:t>
            </w:r>
            <w:r w:rsidRPr="00D2645F">
              <w:br/>
            </w:r>
            <w:r>
              <w:t xml:space="preserve">         </w:t>
            </w:r>
            <w:r w:rsidRPr="00D2645F">
      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D2645F">
              <w:br/>
            </w:r>
            <w:r>
              <w:t xml:space="preserve">         </w:t>
            </w:r>
            <w:r w:rsidRPr="00D2645F"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 w:rsidRPr="00D2645F">
              <w:br/>
            </w:r>
            <w:r>
              <w:t xml:space="preserve">         </w:t>
            </w:r>
            <w:r w:rsidRPr="00D2645F">
              <w:t xml:space="preserve">удостоверенное нотариально обязательство о </w:t>
            </w:r>
            <w:proofErr w:type="spellStart"/>
            <w:r w:rsidRPr="00D2645F">
              <w:t>неоформлении</w:t>
            </w:r>
            <w:proofErr w:type="spellEnd"/>
            <w:r w:rsidRPr="00D2645F">
      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</w:t>
            </w:r>
            <w:r w:rsidRPr="00D2645F">
              <w:br/>
            </w:r>
            <w:r>
              <w:t xml:space="preserve">        </w:t>
            </w:r>
            <w:r w:rsidRPr="00D2645F">
      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 w:rsidRPr="00D2645F">
              <w:br/>
            </w:r>
            <w:r>
              <w:t xml:space="preserve">        </w:t>
            </w:r>
            <w:r w:rsidRPr="00D2645F">
              <w:t>справка о предоставлении (</w:t>
            </w:r>
            <w:proofErr w:type="spellStart"/>
            <w:r w:rsidRPr="00D2645F">
              <w:t>непредоставлении</w:t>
            </w:r>
            <w:proofErr w:type="spellEnd"/>
            <w:r w:rsidRPr="00D2645F">
              <w:t xml:space="preserve">) льготных кредитов по кредитным договорам, заключенным после 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– в случае предоставления одноразовой субсидии </w:t>
            </w:r>
            <w:r w:rsidRPr="00D2645F">
              <w:lastRenderedPageBreak/>
              <w:t>гражданам, с которыми заключались такие кредитные договоры</w:t>
            </w:r>
            <w:r w:rsidRPr="00D2645F">
              <w:br/>
            </w:r>
            <w:r>
              <w:t xml:space="preserve">        </w:t>
            </w:r>
            <w:r w:rsidRPr="00D2645F">
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D2645F" w:rsidP="00376EED">
            <w:pPr>
              <w:spacing w:line="280" w:lineRule="exact"/>
            </w:pPr>
            <w:r w:rsidRPr="004D16BD">
              <w:lastRenderedPageBreak/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10206" w:type="dxa"/>
          </w:tcPr>
          <w:p w:rsidR="00D2645F" w:rsidRPr="00362AB1" w:rsidRDefault="00D2645F" w:rsidP="00D2645F">
            <w:pPr>
              <w:pStyle w:val="newncpi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>справка (справки) о занимаемом в данном населенном пункте жилом помещении и составе семьи</w:t>
            </w:r>
          </w:p>
          <w:p w:rsidR="00D2645F" w:rsidRPr="00362AB1" w:rsidRDefault="00D2645F" w:rsidP="00D2645F">
            <w:pPr>
              <w:pStyle w:val="newncpi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>справка о состоянии на учете нуждающихся в улучшении жилищных условий</w:t>
            </w:r>
          </w:p>
          <w:p w:rsidR="00D2645F" w:rsidRPr="00362AB1" w:rsidRDefault="00D2645F" w:rsidP="00D2645F">
            <w:pPr>
              <w:pStyle w:val="newncpi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>справка о правах гражданина и членов его семьи на объекты недвижимого имущества**</w:t>
            </w:r>
          </w:p>
          <w:p w:rsidR="00D2645F" w:rsidRPr="00362AB1" w:rsidRDefault="00D2645F" w:rsidP="00D2645F">
            <w:pPr>
              <w:pStyle w:val="newncpi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>выписка из решения местного исполнительного и распорядительного органа о включении гражданина в состав организации застройщиков, либо копия договора о долевом участии в жилищном строительстве, либо копия иного договора о строительстве – при строительстве (реконструкции) жилых помещений в составе организации застройщиков, в порядке долевого участия в жилищном строительстве по договору с застройщиком или иному договору о строительстве жилья</w:t>
            </w:r>
          </w:p>
          <w:p w:rsidR="00D2645F" w:rsidRPr="00362AB1" w:rsidRDefault="00D2645F" w:rsidP="00D2645F">
            <w:pPr>
              <w:pStyle w:val="newncpi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>копии документов, подтверждающих наличие у получателя субсидии, согласованной в установленном порядке проектной документации и разрешения на строительство (реконструкцию) жилого дома или квартиры, – при строительстве (реконструкции) одноквартирных, блокированных жилых домов или квартир</w:t>
            </w:r>
          </w:p>
          <w:p w:rsidR="00D2645F" w:rsidRPr="00362AB1" w:rsidRDefault="00D2645F" w:rsidP="00D2645F">
            <w:pPr>
              <w:pStyle w:val="newncpi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 xml:space="preserve">для принятия решения о предоставлении субсидии гражданам и членам их семей, улучшающим совместно с ними жилищные условия, относящимся к трудоспособным гражданам, не занятым в экономике: </w:t>
            </w:r>
          </w:p>
          <w:p w:rsidR="00FD7AA1" w:rsidRPr="00362AB1" w:rsidRDefault="00D2645F" w:rsidP="00D2645F">
            <w:pPr>
              <w:pStyle w:val="newncpi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 xml:space="preserve"> 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</w:t>
            </w:r>
            <w:r w:rsidRPr="00362AB1">
              <w:rPr>
                <w:sz w:val="30"/>
                <w:szCs w:val="30"/>
              </w:rPr>
              <w:lastRenderedPageBreak/>
              <w:t>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заявления о предоставлении субсидии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376EED">
            <w:pPr>
              <w:spacing w:line="280" w:lineRule="exact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Pr="00CB4461" w:rsidRDefault="00B5593F" w:rsidP="00376EED">
            <w:pPr>
              <w:spacing w:line="280" w:lineRule="exact"/>
              <w:rPr>
                <w:lang w:val="en-US"/>
              </w:rPr>
            </w:pPr>
            <w:r w:rsidRPr="00CB4461">
              <w:t xml:space="preserve">бесплатно </w:t>
            </w:r>
          </w:p>
          <w:p w:rsidR="00B5593F" w:rsidRPr="00CB4461" w:rsidRDefault="00B5593F" w:rsidP="00376EED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376EED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767A4B" w:rsidRPr="00CB4461" w:rsidRDefault="00386F1E" w:rsidP="00362AB1">
            <w:pPr>
              <w:spacing w:line="280" w:lineRule="exact"/>
            </w:pPr>
            <w:r w:rsidRPr="00CB4461">
              <w:t xml:space="preserve"> </w:t>
            </w:r>
            <w:r w:rsidR="00362AB1" w:rsidRPr="00362AB1">
              <w:t>15 дней со дня подачи заявления, а в случае запроса документов и (или) сведений от других государственных органов, иных организаций – 15 дней после получения последнего документа, необходимого для принятия решения о предоставлении одноразовой субсидии на строительство (реконструкцию) или приобретение жилого помещения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376EED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362AB1" w:rsidRPr="00362AB1" w:rsidRDefault="00362AB1" w:rsidP="00362AB1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>в случае предоставления одноразовой субсидии на строительство (реконструкцию) жилого помещения –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      </w:r>
          </w:p>
          <w:p w:rsidR="00362AB1" w:rsidRPr="00362AB1" w:rsidRDefault="00362AB1" w:rsidP="00362AB1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362AB1">
              <w:rPr>
                <w:sz w:val="30"/>
                <w:szCs w:val="30"/>
              </w:rP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</w:t>
            </w:r>
          </w:p>
          <w:p w:rsidR="00B5593F" w:rsidRPr="00CB4461" w:rsidRDefault="00362AB1" w:rsidP="00573F67">
            <w:pPr>
              <w:pStyle w:val="newncpi0"/>
              <w:spacing w:line="280" w:lineRule="exact"/>
            </w:pPr>
            <w:r w:rsidRPr="00362AB1">
              <w:rPr>
                <w:sz w:val="30"/>
                <w:szCs w:val="30"/>
              </w:rPr>
      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 – до наступления срока полного возврата (погашения) льготного кредита по государственному заказу</w:t>
            </w:r>
          </w:p>
        </w:tc>
      </w:tr>
      <w:tr w:rsidR="00F71403" w:rsidRPr="00B5593F" w:rsidTr="00667B9B">
        <w:tc>
          <w:tcPr>
            <w:tcW w:w="16551" w:type="dxa"/>
            <w:gridSpan w:val="2"/>
          </w:tcPr>
          <w:p w:rsidR="00362AB1" w:rsidRPr="00362AB1" w:rsidRDefault="00362AB1" w:rsidP="00362AB1">
            <w:pPr>
              <w:jc w:val="center"/>
            </w:pPr>
            <w:r w:rsidRPr="00362AB1">
              <w:t>К сведению граждан!</w:t>
            </w:r>
          </w:p>
          <w:p w:rsidR="00362AB1" w:rsidRPr="00362AB1" w:rsidRDefault="00362AB1" w:rsidP="00362AB1">
            <w:pPr>
              <w:jc w:val="center"/>
            </w:pPr>
            <w:r w:rsidRPr="00362AB1">
              <w:t>С вопросами по осуществлению данной административной процедуры</w:t>
            </w:r>
          </w:p>
          <w:p w:rsidR="00362AB1" w:rsidRPr="00362AB1" w:rsidRDefault="00362AB1" w:rsidP="00362AB1">
            <w:pPr>
              <w:jc w:val="center"/>
            </w:pPr>
            <w:r w:rsidRPr="00362AB1">
              <w:t>Вы можете обратиться:</w:t>
            </w:r>
          </w:p>
          <w:p w:rsidR="00362AB1" w:rsidRPr="00362AB1" w:rsidRDefault="00362AB1" w:rsidP="00362AB1">
            <w:pPr>
              <w:jc w:val="center"/>
            </w:pPr>
            <w:r w:rsidRPr="00362AB1">
              <w:t xml:space="preserve">•  в службу «Одно окно» райисполкома: г. Осиповичи, </w:t>
            </w:r>
            <w:proofErr w:type="spellStart"/>
            <w:r w:rsidRPr="00362AB1">
              <w:t>ул.Сумченко</w:t>
            </w:r>
            <w:proofErr w:type="spellEnd"/>
            <w:r w:rsidRPr="00362AB1">
              <w:t>, 33, тел. (802235) 66191, 56998, 56614, 27786, 142</w:t>
            </w:r>
          </w:p>
          <w:p w:rsidR="00362AB1" w:rsidRPr="00362AB1" w:rsidRDefault="00362AB1" w:rsidP="00362AB1">
            <w:pPr>
              <w:jc w:val="center"/>
            </w:pPr>
            <w:r w:rsidRPr="00362AB1">
              <w:t>Режим работы: понедельник с 8.00 до 20.00</w:t>
            </w:r>
          </w:p>
          <w:p w:rsidR="00F71403" w:rsidRPr="00CB4461" w:rsidRDefault="00362AB1" w:rsidP="00362AB1">
            <w:pPr>
              <w:spacing w:line="280" w:lineRule="exact"/>
              <w:jc w:val="center"/>
            </w:pPr>
            <w:r w:rsidRPr="00362AB1">
              <w:t>вторник-пятница с 8.00 до 17.00.</w:t>
            </w:r>
          </w:p>
        </w:tc>
      </w:tr>
    </w:tbl>
    <w:p w:rsidR="00362AB1" w:rsidRDefault="00362AB1" w:rsidP="00362AB1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0D7001"/>
    <w:rsid w:val="000F2884"/>
    <w:rsid w:val="001272F5"/>
    <w:rsid w:val="0013418A"/>
    <w:rsid w:val="001A7109"/>
    <w:rsid w:val="001D6CBA"/>
    <w:rsid w:val="001F4D38"/>
    <w:rsid w:val="00205254"/>
    <w:rsid w:val="0021603F"/>
    <w:rsid w:val="002207F9"/>
    <w:rsid w:val="00234C18"/>
    <w:rsid w:val="00274ACB"/>
    <w:rsid w:val="00315416"/>
    <w:rsid w:val="00323B29"/>
    <w:rsid w:val="003540A1"/>
    <w:rsid w:val="00355EBA"/>
    <w:rsid w:val="00362AB1"/>
    <w:rsid w:val="00376EED"/>
    <w:rsid w:val="00386F1E"/>
    <w:rsid w:val="00402481"/>
    <w:rsid w:val="004C4B49"/>
    <w:rsid w:val="004E7581"/>
    <w:rsid w:val="00573F67"/>
    <w:rsid w:val="0057780A"/>
    <w:rsid w:val="00667B9B"/>
    <w:rsid w:val="006C6F98"/>
    <w:rsid w:val="00713CC9"/>
    <w:rsid w:val="00767A4B"/>
    <w:rsid w:val="007919E8"/>
    <w:rsid w:val="00815B81"/>
    <w:rsid w:val="008632A2"/>
    <w:rsid w:val="00897160"/>
    <w:rsid w:val="008C3E0D"/>
    <w:rsid w:val="008D4117"/>
    <w:rsid w:val="00A72018"/>
    <w:rsid w:val="00AD7770"/>
    <w:rsid w:val="00AE7E0C"/>
    <w:rsid w:val="00B44C77"/>
    <w:rsid w:val="00B5593F"/>
    <w:rsid w:val="00B60291"/>
    <w:rsid w:val="00B80734"/>
    <w:rsid w:val="00B9491A"/>
    <w:rsid w:val="00BF2789"/>
    <w:rsid w:val="00CB4461"/>
    <w:rsid w:val="00CE633A"/>
    <w:rsid w:val="00CF07DD"/>
    <w:rsid w:val="00D056C8"/>
    <w:rsid w:val="00D2350D"/>
    <w:rsid w:val="00D2645F"/>
    <w:rsid w:val="00D37ED0"/>
    <w:rsid w:val="00D605A8"/>
    <w:rsid w:val="00DA32BE"/>
    <w:rsid w:val="00E11931"/>
    <w:rsid w:val="00E71A12"/>
    <w:rsid w:val="00E874B7"/>
    <w:rsid w:val="00EA60A8"/>
    <w:rsid w:val="00EB02C2"/>
    <w:rsid w:val="00EC1A9F"/>
    <w:rsid w:val="00F42761"/>
    <w:rsid w:val="00F55358"/>
    <w:rsid w:val="00F665B8"/>
    <w:rsid w:val="00F71403"/>
    <w:rsid w:val="00FD0DB3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ADB2"/>
  <w15:docId w15:val="{42E6AABE-F1EE-4902-8853-46CE10D8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c">
    <w:name w:val="articlec"/>
    <w:basedOn w:val="a0"/>
    <w:rsid w:val="001272F5"/>
    <w:rPr>
      <w:rFonts w:ascii="Times New Roman" w:hAnsi="Times New Roman" w:cs="Times New Roman" w:hint="default"/>
      <w:b/>
      <w:bCs/>
    </w:rPr>
  </w:style>
  <w:style w:type="paragraph" w:customStyle="1" w:styleId="newncpi0">
    <w:name w:val="newncpi0"/>
    <w:basedOn w:val="a"/>
    <w:rsid w:val="001272F5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B4461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B4461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73F6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62AB1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9E6F-9DC0-4F83-A143-C19C485D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12</cp:revision>
  <dcterms:created xsi:type="dcterms:W3CDTF">2011-04-07T11:23:00Z</dcterms:created>
  <dcterms:modified xsi:type="dcterms:W3CDTF">2021-11-19T05:51:00Z</dcterms:modified>
</cp:coreProperties>
</file>