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A8" w:rsidRDefault="003D5FA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ИСПОЛНИТЕЛЬНОГО КОМИТЕТА</w:t>
      </w:r>
    </w:p>
    <w:p w:rsidR="003D5FA8" w:rsidRDefault="003D5FA8">
      <w:pPr>
        <w:pStyle w:val="newncpi"/>
        <w:ind w:firstLine="0"/>
        <w:jc w:val="center"/>
      </w:pPr>
      <w:r>
        <w:rPr>
          <w:rStyle w:val="datepr"/>
        </w:rPr>
        <w:t>14 сентября 2020 г.</w:t>
      </w:r>
      <w:r>
        <w:rPr>
          <w:rStyle w:val="number"/>
        </w:rPr>
        <w:t xml:space="preserve"> № 18-87</w:t>
      </w:r>
    </w:p>
    <w:p w:rsidR="003D5FA8" w:rsidRDefault="003D5FA8">
      <w:pPr>
        <w:pStyle w:val="titlencpi"/>
      </w:pPr>
      <w:r>
        <w:t>Об арендной плате за земельные участки, находящиеся в государственной собственности</w:t>
      </w:r>
    </w:p>
    <w:p w:rsidR="003D5FA8" w:rsidRDefault="003D5FA8">
      <w:pPr>
        <w:pStyle w:val="preamble"/>
      </w:pPr>
      <w:r>
        <w:t xml:space="preserve">На основании абзаца третьего подпункта 3.2 пункта 3 Указа Президента Республики Беларусь от 12 мая 2020 г. № 160 «Об арендной плате за земельные участки, находящиеся в государственной собственности» </w:t>
      </w:r>
      <w:proofErr w:type="spellStart"/>
      <w:r>
        <w:t>Осиповичский</w:t>
      </w:r>
      <w:proofErr w:type="spellEnd"/>
      <w:r>
        <w:t xml:space="preserve"> районный исполнительный комитет РЕШИЛ:</w:t>
      </w:r>
    </w:p>
    <w:p w:rsidR="003D5FA8" w:rsidRDefault="003D5FA8">
      <w:pPr>
        <w:pStyle w:val="point"/>
      </w:pPr>
      <w:r>
        <w:t xml:space="preserve">1. Увеличить в два раза размер ежегодной арендной платы за земельные участки, находящиеся в государственной собственности и расположенные на территории </w:t>
      </w:r>
      <w:proofErr w:type="spellStart"/>
      <w:r>
        <w:t>Осиповичского</w:t>
      </w:r>
      <w:proofErr w:type="spellEnd"/>
      <w:r>
        <w:t xml:space="preserve"> района, предоставленные в аренду юридическим и физическим лицам, индивидуальным предпринимателям (за исключением резидентов свободных экономических зон, специальных туристско-рекреационных парков, которым земельные участки предоставлены администрациями свободных экономических зон).</w:t>
      </w:r>
    </w:p>
    <w:p w:rsidR="003D5FA8" w:rsidRDefault="003D5FA8">
      <w:pPr>
        <w:pStyle w:val="point"/>
      </w:pPr>
      <w:r>
        <w:t>2. Установить, что увеличение размера ежегодной арендной платы за земельные участки в соответствии с пунктом 1 настоящего решения не распространяется на организации, оказывающие бытовые услуги населению и имеющие сеть (два и более) сельских комплексных приемных пунктов по приему заказов на оказание бытовых услуг.</w:t>
      </w:r>
    </w:p>
    <w:p w:rsidR="003D5FA8" w:rsidRDefault="003D5FA8">
      <w:pPr>
        <w:pStyle w:val="point"/>
      </w:pPr>
      <w:r>
        <w:t xml:space="preserve">3. Признать утратившим силу решение </w:t>
      </w:r>
      <w:proofErr w:type="spellStart"/>
      <w:r>
        <w:t>Осиповичского</w:t>
      </w:r>
      <w:proofErr w:type="spellEnd"/>
      <w:r>
        <w:t xml:space="preserve"> районного исполнительного комитета от 27 декабря 2019 г. № 37-14 «Об увеличении размера ежегодной арендной платы за земельные участки».</w:t>
      </w:r>
    </w:p>
    <w:p w:rsidR="003D5FA8" w:rsidRDefault="003D5FA8">
      <w:pPr>
        <w:pStyle w:val="point"/>
      </w:pPr>
      <w:r>
        <w:t>4. Обнародовать (опубликовать) настоящее решение в газете «</w:t>
      </w:r>
      <w:proofErr w:type="spellStart"/>
      <w:r>
        <w:t>Асіповіцкі</w:t>
      </w:r>
      <w:proofErr w:type="spellEnd"/>
      <w:r>
        <w:t xml:space="preserve"> край».</w:t>
      </w:r>
    </w:p>
    <w:p w:rsidR="003D5FA8" w:rsidRDefault="003D5FA8">
      <w:pPr>
        <w:pStyle w:val="point"/>
      </w:pPr>
      <w:r>
        <w:t>5. Настоящее решение вступает в силу после его официального опубликования и распространяет свое действие на отношения, возникшие с 1 января 2020 г.</w:t>
      </w:r>
    </w:p>
    <w:p w:rsidR="003D5FA8" w:rsidRDefault="003D5F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D5F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5FA8" w:rsidRDefault="003D5FA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5FA8" w:rsidRDefault="003D5F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К.А.Жигуцкий</w:t>
            </w:r>
            <w:proofErr w:type="spellEnd"/>
          </w:p>
        </w:tc>
      </w:tr>
      <w:tr w:rsidR="003D5F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5FA8" w:rsidRDefault="003D5FA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5FA8" w:rsidRDefault="003D5FA8">
            <w:pPr>
              <w:pStyle w:val="newncpi0"/>
              <w:jc w:val="right"/>
            </w:pPr>
            <w:r>
              <w:t> </w:t>
            </w:r>
          </w:p>
        </w:tc>
      </w:tr>
      <w:tr w:rsidR="003D5F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5FA8" w:rsidRDefault="003D5FA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5FA8" w:rsidRDefault="003D5F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М.В.Трус</w:t>
            </w:r>
            <w:proofErr w:type="spellEnd"/>
          </w:p>
        </w:tc>
      </w:tr>
    </w:tbl>
    <w:p w:rsidR="003D5FA8" w:rsidRDefault="003D5FA8">
      <w:pPr>
        <w:pStyle w:val="newncpi0"/>
      </w:pPr>
      <w:r>
        <w:t> </w:t>
      </w:r>
    </w:p>
    <w:p w:rsidR="003D5FA8" w:rsidRDefault="003D5FA8">
      <w:pPr>
        <w:pStyle w:val="agree"/>
      </w:pPr>
      <w:r>
        <w:t>СОГЛАСОВАНО</w:t>
      </w:r>
    </w:p>
    <w:p w:rsidR="003D5FA8" w:rsidRDefault="003D5FA8">
      <w:pPr>
        <w:pStyle w:val="agree"/>
      </w:pPr>
      <w:r>
        <w:t>Инспекция Министерства</w:t>
      </w:r>
      <w:r>
        <w:br/>
        <w:t>по налогам и сборам</w:t>
      </w:r>
      <w:r>
        <w:br/>
        <w:t>Республики Беларусь</w:t>
      </w:r>
      <w:r>
        <w:br/>
        <w:t xml:space="preserve">по </w:t>
      </w:r>
      <w:proofErr w:type="spellStart"/>
      <w:r>
        <w:t>Осиповичскому</w:t>
      </w:r>
      <w:proofErr w:type="spellEnd"/>
      <w:r>
        <w:t xml:space="preserve"> району</w:t>
      </w:r>
    </w:p>
    <w:p w:rsidR="003D5FA8" w:rsidRDefault="003D5FA8">
      <w:pPr>
        <w:pStyle w:val="newncpi"/>
      </w:pPr>
      <w:bookmarkStart w:id="0" w:name="_GoBack"/>
      <w:bookmarkEnd w:id="0"/>
      <w:r>
        <w:t> </w:t>
      </w:r>
    </w:p>
    <w:sectPr w:rsidR="003D5FA8" w:rsidSect="003D5FA8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A8" w:rsidRDefault="003D5FA8" w:rsidP="003D5FA8">
      <w:pPr>
        <w:spacing w:after="0" w:line="240" w:lineRule="auto"/>
      </w:pPr>
      <w:r>
        <w:separator/>
      </w:r>
    </w:p>
  </w:endnote>
  <w:endnote w:type="continuationSeparator" w:id="0">
    <w:p w:rsidR="003D5FA8" w:rsidRDefault="003D5FA8" w:rsidP="003D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3D5FA8" w:rsidTr="003D5FA8">
      <w:tc>
        <w:tcPr>
          <w:tcW w:w="1800" w:type="dxa"/>
          <w:shd w:val="clear" w:color="auto" w:fill="auto"/>
          <w:vAlign w:val="center"/>
        </w:tcPr>
        <w:p w:rsidR="003D5FA8" w:rsidRDefault="003D5FA8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:rsidR="003D5FA8" w:rsidRPr="003D5FA8" w:rsidRDefault="003D5F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3D5FA8" w:rsidRDefault="003D5F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A8" w:rsidRDefault="003D5FA8" w:rsidP="003D5FA8">
      <w:pPr>
        <w:spacing w:after="0" w:line="240" w:lineRule="auto"/>
      </w:pPr>
      <w:r>
        <w:separator/>
      </w:r>
    </w:p>
  </w:footnote>
  <w:footnote w:type="continuationSeparator" w:id="0">
    <w:p w:rsidR="003D5FA8" w:rsidRDefault="003D5FA8" w:rsidP="003D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A8" w:rsidRDefault="003D5FA8" w:rsidP="00A13C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D5FA8" w:rsidRDefault="003D5F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A8" w:rsidRDefault="003D5FA8" w:rsidP="00A13C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D5FA8" w:rsidRDefault="003D5F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A8"/>
    <w:rsid w:val="003D5FA8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075C-FA53-4CA4-896F-1D2605F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D5F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D5FA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3D5F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D5F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D5F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5F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5F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5F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5F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5F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D5F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5F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D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FA8"/>
  </w:style>
  <w:style w:type="paragraph" w:styleId="a5">
    <w:name w:val="footer"/>
    <w:basedOn w:val="a"/>
    <w:link w:val="a6"/>
    <w:uiPriority w:val="99"/>
    <w:unhideWhenUsed/>
    <w:rsid w:val="003D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FA8"/>
  </w:style>
  <w:style w:type="character" w:styleId="a7">
    <w:name w:val="page number"/>
    <w:basedOn w:val="a0"/>
    <w:uiPriority w:val="99"/>
    <w:semiHidden/>
    <w:unhideWhenUsed/>
    <w:rsid w:val="003D5FA8"/>
  </w:style>
  <w:style w:type="table" w:styleId="a8">
    <w:name w:val="Table Grid"/>
    <w:basedOn w:val="a1"/>
    <w:uiPriority w:val="39"/>
    <w:rsid w:val="003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1542</Characters>
  <Application>Microsoft Office Word</Application>
  <DocSecurity>0</DocSecurity>
  <Lines>38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1</cp:revision>
  <dcterms:created xsi:type="dcterms:W3CDTF">2020-10-26T14:23:00Z</dcterms:created>
  <dcterms:modified xsi:type="dcterms:W3CDTF">2020-10-26T14:24:00Z</dcterms:modified>
</cp:coreProperties>
</file>