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E5" w:rsidRDefault="00AD7EE5" w:rsidP="00AD7EE5">
      <w:pPr>
        <w:pStyle w:val="a3"/>
        <w:jc w:val="both"/>
        <w:rPr>
          <w:b/>
          <w:bCs/>
          <w:sz w:val="28"/>
          <w:szCs w:val="28"/>
        </w:rPr>
      </w:pPr>
      <w:r w:rsidRPr="00AD7EE5">
        <w:rPr>
          <w:b/>
          <w:bCs/>
          <w:sz w:val="28"/>
          <w:szCs w:val="28"/>
        </w:rPr>
        <w:t>1 марта – Международный день борьбы с наркоманией</w:t>
      </w:r>
    </w:p>
    <w:p w:rsidR="00AD7EE5" w:rsidRPr="00AD7EE5" w:rsidRDefault="00AD7EE5" w:rsidP="00AD7EE5">
      <w:pPr>
        <w:pStyle w:val="a3"/>
        <w:jc w:val="both"/>
        <w:rPr>
          <w:sz w:val="16"/>
          <w:szCs w:val="16"/>
        </w:rPr>
      </w:pP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1 марта − международный день борьбы с наркоманией и наркобизнесом. Генеральная Ассамблея ООН в 1987 году провозгласила этот день Международным днем борьбы с наркоманией и незаконным оборотом наркотиков, определив тем самым всю важность проблемы и проявив свою решимость расширять международное сотрудничество для достижения цели − мирового сообщества, свободного от наркомании.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Проблема наркоманий является одной </w:t>
      </w:r>
      <w:proofErr w:type="gramStart"/>
      <w:r w:rsidRPr="00AD7EE5">
        <w:rPr>
          <w:sz w:val="28"/>
          <w:szCs w:val="28"/>
        </w:rPr>
        <w:t>из</w:t>
      </w:r>
      <w:proofErr w:type="gramEnd"/>
      <w:r w:rsidRPr="00AD7EE5">
        <w:rPr>
          <w:sz w:val="28"/>
          <w:szCs w:val="28"/>
        </w:rPr>
        <w:t xml:space="preserve"> наиболее актуальных как для здравоохранения, так и для общества в целом. Это обусловлено тяжелыми медицинскими и социальными последствиями злоупотребления психоактивными веществами, среди которых на первом месте находятся характерные изменения личности. К негативным медицинским и социальным последствиям наркомании относятся: наличие ряда соматических заболеваний у пациентов, низкий процент трудовой занятости, высокая частота криминогенного поведения и судимостей, нарушения семейных связей.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За 2021 год наркологической службой области взято под наблюдение 231 наркопотребитель (за 2020 год – 135), рост на 71%; снято с диспансерного учета по улучшению 46 потребителей наркотических средств, или 13,5% </w:t>
      </w:r>
      <w:proofErr w:type="gramStart"/>
      <w:r w:rsidRPr="00AD7EE5">
        <w:rPr>
          <w:sz w:val="28"/>
          <w:szCs w:val="28"/>
        </w:rPr>
        <w:t>от</w:t>
      </w:r>
      <w:proofErr w:type="gramEnd"/>
      <w:r w:rsidRPr="00AD7EE5">
        <w:rPr>
          <w:sz w:val="28"/>
          <w:szCs w:val="28"/>
        </w:rPr>
        <w:t xml:space="preserve"> состоящих под наблюдением (за 2020 год – 50, или 12,7% от состоящих под наблюдением).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На 01.01.2022 под наблюдением наркологической службы области состоит всего потребителей наркотических средств 644 человека (на 01.01.2021 – 629 человек); рост на 2,4%.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Наибольшее количество наркопотребителей, состоящих под наблюдением наркологической службы, в Бобруйске (374), Могилеве (126) и Осиповичах (54).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Социальный портрет наркопотребителя Могилевской области: мужчина, возраст 30-50 лет, городской житель, ранее судим, образование среднее или средне-специальное, не женат, не работающий.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За 2021 год пролечено стационарно 65 потребителей наркотиков (за 2020 год – 58); амбулаторно пролечено 29 потребителей наркотиков (за 2020 год – 26). Под принудительным амбулаторным наблюдением находится 29 наркопотребителей.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b/>
          <w:bCs/>
          <w:sz w:val="28"/>
          <w:szCs w:val="28"/>
        </w:rPr>
        <w:t>Внешние признаки, свидетельствующие об употреблении наркотиков</w:t>
      </w:r>
      <w:r w:rsidRPr="00AD7EE5">
        <w:rPr>
          <w:sz w:val="28"/>
          <w:szCs w:val="28"/>
        </w:rPr>
        <w:t>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lastRenderedPageBreak/>
        <w:t>Важно как можно раньше увидеть первые признаки употребления наркотиков у того или иного человека. Будьте внимательны, приглядитесь к поведению и внешности вызывающих подозрение людей из круга общения. Некоторые поступки служат своего рода предупреждением об опасности, хотя могут отражать и вполне нормальные возрастные изменения человека. Тем не менее, насторожитесь, если в поведении человека без видимых причин замечаются: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proofErr w:type="gramStart"/>
      <w:r w:rsidRPr="00AD7EE5">
        <w:rPr>
          <w:sz w:val="28"/>
          <w:szCs w:val="28"/>
        </w:rPr>
        <w:t>-    точечные следы уколов по ходу вен на внутренней стороне локтевых сгибов, кистях рук, ногах, порезы на предплечьях, синяки;</w:t>
      </w:r>
      <w:proofErr w:type="gramEnd"/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proofErr w:type="gramStart"/>
      <w:r w:rsidRPr="00AD7EE5">
        <w:rPr>
          <w:sz w:val="28"/>
          <w:szCs w:val="28"/>
        </w:rPr>
        <w:t>-    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ситуаций);</w:t>
      </w:r>
      <w:proofErr w:type="gramEnd"/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-    неустойчивость эмоционального состояния, внезапные и резкие изменения отношения к чему-либо, подъем настроения, сменяемый необычайными вспышками раздражительности, злобы, паники, агрессивности, враждебности без понятной причины;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-    заметное уменьшение или возрастание аппетита и жажды;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-    необоснованное снижение посещаемости школы, безразличное отношение к оценкам;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-    потеря интереса к прежним увлечениям (и отсутствие при этом </w:t>
      </w:r>
      <w:proofErr w:type="gramStart"/>
      <w:r w:rsidRPr="00AD7EE5">
        <w:rPr>
          <w:sz w:val="28"/>
          <w:szCs w:val="28"/>
        </w:rPr>
        <w:t>новых</w:t>
      </w:r>
      <w:proofErr w:type="gramEnd"/>
      <w:r w:rsidRPr="00AD7EE5">
        <w:rPr>
          <w:sz w:val="28"/>
          <w:szCs w:val="28"/>
        </w:rPr>
        <w:t>), спорту, учебе и общению с прежними друзьями;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-    частое общение с новыми друзьями, во внешнем облике которых отмечаются вышеуказанные черты;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-    игнорирование нормального режима жизни, появление сонливости в дневное время, а бессонницы ночью;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-    неспособность мыслить логически, объяснять свои поступки и их причины, ухудшение памяти и внимания, рассеянность;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-    быстрая, подчеркнуто выразительная или замедленная, но бессвязная, смазанная, невнятная и нечеткая речь;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-    ослабление связей с </w:t>
      </w:r>
      <w:proofErr w:type="gramStart"/>
      <w:r w:rsidRPr="00AD7EE5">
        <w:rPr>
          <w:sz w:val="28"/>
          <w:szCs w:val="28"/>
        </w:rPr>
        <w:t>близкими</w:t>
      </w:r>
      <w:proofErr w:type="gramEnd"/>
      <w:r w:rsidRPr="00AD7EE5">
        <w:rPr>
          <w:sz w:val="28"/>
          <w:szCs w:val="28"/>
        </w:rPr>
        <w:t>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-    постоянный поиск денег, либо займы у родителей, друзей или знакомых и при этом большие денежные траты непонятно на что;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proofErr w:type="gramStart"/>
      <w:r w:rsidRPr="00AD7EE5">
        <w:rPr>
          <w:sz w:val="28"/>
          <w:szCs w:val="28"/>
        </w:rPr>
        <w:lastRenderedPageBreak/>
        <w:t>-    малопонятные разговоры по телефону с использованием жаргона («травка», «колеса», «план», «ханка», «чек» и т.п.) и обрывков фраз («мне надо», «как там дела?», «достал?», «есть что почитать?» и т.п.);</w:t>
      </w:r>
      <w:proofErr w:type="gramEnd"/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-    появление символики наркоманов (например, зеленого пятилистника, обозначающего коноплю, или улыбающегося личика – символа ЛСД);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-    частое упоминание и позитивные высказывания о наркотиках, убежденное отстаивание свободы их употребления;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-    стремление уйти от ответственных решений и мыслительного напряжения, потеря энтузиазма, безразличие, безынициативность;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-    обнаружение предметов или следов, сопутствующих употреблению наркотиков: порошка, капсул или таблеток (особенно снотворного или успокоительного действия) в вещах; желтых или коричневых пятен на одежде или теле; </w:t>
      </w:r>
      <w:proofErr w:type="gramStart"/>
      <w:r w:rsidRPr="00AD7EE5">
        <w:rPr>
          <w:sz w:val="28"/>
          <w:szCs w:val="28"/>
        </w:rPr>
        <w:t>шприцев, игл, марлевых и ватных тампонов, резиновых жгутов, ампул и пузырьков из-под жидких медицинских препаратов, мелких денежных купюр, свернутых в трубочку или разорванных пополам, самокруток, сухих частиц растений, папирос в пачках из-под сигарет, похожих на пластилин комочков с сильным запахом, странного вида трубок, которые вовсе пахнут не табаком, закопченной ложки, фольги или лезвия с частицами белого порошка или бурой грязи</w:t>
      </w:r>
      <w:proofErr w:type="gramEnd"/>
      <w:r w:rsidRPr="00AD7EE5">
        <w:rPr>
          <w:sz w:val="28"/>
          <w:szCs w:val="28"/>
        </w:rPr>
        <w:t>, ацетона или других растворителей, а также пропитанных ими тряпок, губок и полиэтиленовых пакетов, тюбиков из-под различных средств бытовой химии.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Любой из перечисленных признаков в отдельности вряд ли может достоверно свидетельствовать об употреблении человеком наркотиков, однако наличие нескольких из этих признаков должно вызвать подозрение. В таких случаях необходимо попытаться незамедлительно выяснить причины появления этих признаков.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Для быстрого выявления наркотиков в организме существуют также </w:t>
      </w:r>
      <w:proofErr w:type="gramStart"/>
      <w:r w:rsidRPr="00AD7EE5">
        <w:rPr>
          <w:sz w:val="28"/>
          <w:szCs w:val="28"/>
        </w:rPr>
        <w:t>экспресс-тесты</w:t>
      </w:r>
      <w:proofErr w:type="gramEnd"/>
      <w:r w:rsidRPr="00AD7EE5">
        <w:rPr>
          <w:sz w:val="28"/>
          <w:szCs w:val="28"/>
        </w:rPr>
        <w:t xml:space="preserve">. Их принцип действия основан на иммунохроматографии. Здесь высокая точность определения сочетается с простотой контроля результатов анализа (тест-полоска дает реакцию при опускании в сосуд с мочой). К тому же тестирование можно проводить во внелабораторных условиях. Приобрести </w:t>
      </w:r>
      <w:proofErr w:type="gramStart"/>
      <w:r w:rsidRPr="00AD7EE5">
        <w:rPr>
          <w:sz w:val="28"/>
          <w:szCs w:val="28"/>
        </w:rPr>
        <w:t>экспресс-тесты</w:t>
      </w:r>
      <w:proofErr w:type="gramEnd"/>
      <w:r w:rsidRPr="00AD7EE5">
        <w:rPr>
          <w:sz w:val="28"/>
          <w:szCs w:val="28"/>
        </w:rPr>
        <w:t xml:space="preserve"> можно самостоятельно в аптечной сети (без обращения в наркологическую службу). 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Если Ваши опасения находят все больше и больше подтверждений, необходимо найти в себе силы поговорить с родным человеком спокойно и суметь убедить его обратиться за помощью к специалистам. В настоящее время есть возможность проконсультироваться и, при необходимости, пройти лечение, анонимно (т.е. без взятия на наркологический учет). 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lastRenderedPageBreak/>
        <w:t xml:space="preserve">Медицинская помощь наркопотребителям в Могилевской области оказывается на районном и областном уровнях. В каждом районе, в каждой центральной районной больнице имеется должность врача-психиатра-нарколога. В г. Бобруйске помощь оказывается в филиале «Бобруйский наркологический диспансер» УЗ «Бобруйская центральная больница». В г. Могилеве помощь можно получить </w:t>
      </w:r>
      <w:proofErr w:type="gramStart"/>
      <w:r w:rsidRPr="00AD7EE5">
        <w:rPr>
          <w:sz w:val="28"/>
          <w:szCs w:val="28"/>
        </w:rPr>
        <w:t>в</w:t>
      </w:r>
      <w:proofErr w:type="gramEnd"/>
      <w:r w:rsidRPr="00AD7EE5">
        <w:rPr>
          <w:sz w:val="28"/>
          <w:szCs w:val="28"/>
        </w:rPr>
        <w:t xml:space="preserve"> </w:t>
      </w:r>
      <w:proofErr w:type="gramStart"/>
      <w:r w:rsidRPr="00AD7EE5">
        <w:rPr>
          <w:sz w:val="28"/>
          <w:szCs w:val="28"/>
        </w:rPr>
        <w:t>УЗ</w:t>
      </w:r>
      <w:proofErr w:type="gramEnd"/>
      <w:r w:rsidRPr="00AD7EE5">
        <w:rPr>
          <w:sz w:val="28"/>
          <w:szCs w:val="28"/>
        </w:rPr>
        <w:t xml:space="preserve"> «Могилевский областной наркологический диспансер».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Основополагающим в лечении наркотической зависимости является этап </w:t>
      </w:r>
      <w:proofErr w:type="gramStart"/>
      <w:r w:rsidRPr="00AD7EE5">
        <w:rPr>
          <w:sz w:val="28"/>
          <w:szCs w:val="28"/>
        </w:rPr>
        <w:t>медико-социальной</w:t>
      </w:r>
      <w:proofErr w:type="gramEnd"/>
      <w:r w:rsidRPr="00AD7EE5">
        <w:rPr>
          <w:sz w:val="28"/>
          <w:szCs w:val="28"/>
        </w:rPr>
        <w:t xml:space="preserve"> реабилитации. В г. Могилеве на базе УЗ «Могилевский областной наркологический диспансер», УЗ «Могилевская областная психиатрическая больница» функционирует Центр реабилитации зависимых лиц. Стационарный этап реабилитации проводится на базе наркологического отделения областной психиатрической больницы и по продолжительности составляет 28 дней. После прохождения </w:t>
      </w:r>
      <w:proofErr w:type="gramStart"/>
      <w:r w:rsidRPr="00AD7EE5">
        <w:rPr>
          <w:sz w:val="28"/>
          <w:szCs w:val="28"/>
        </w:rPr>
        <w:t>медико-социальной</w:t>
      </w:r>
      <w:proofErr w:type="gramEnd"/>
      <w:r w:rsidRPr="00AD7EE5">
        <w:rPr>
          <w:sz w:val="28"/>
          <w:szCs w:val="28"/>
        </w:rPr>
        <w:t xml:space="preserve"> реабилитации в стационарных условиях пациент может продолжить реабилитационные мероприятия в амбулаторных условиях на базе отделения дневного пребывания наркологического диспансера.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Также, в области сформирована служба по оказанию психолого-психотерапевтической помощи </w:t>
      </w:r>
      <w:proofErr w:type="gramStart"/>
      <w:r w:rsidRPr="00AD7EE5">
        <w:rPr>
          <w:sz w:val="28"/>
          <w:szCs w:val="28"/>
        </w:rPr>
        <w:t>наркозависимым</w:t>
      </w:r>
      <w:proofErr w:type="gramEnd"/>
      <w:r w:rsidRPr="00AD7EE5">
        <w:rPr>
          <w:sz w:val="28"/>
          <w:szCs w:val="28"/>
        </w:rPr>
        <w:t xml:space="preserve">, проводятся встречи в сообществе «Анонимные наркоманы». 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b/>
          <w:bCs/>
          <w:i/>
          <w:iCs/>
          <w:sz w:val="28"/>
          <w:szCs w:val="28"/>
        </w:rPr>
        <w:t>C 21 февраля по 4 марта 2022 года на территории Могилевской области проводится областная межведомственная профилактическая акция «Вместе против наркотиков».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Цель акции – объединить административные и социально-общественные ресурсы для повышения эффективности работы по профилактике потребления (распространения) наркотических средств, курительных смесей среди несовершеннолетних. 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В период проведения акции будет организована масштабная информационная кампания – распространение тематических листовок, лектории с демонстрацией видеофильмов в школах и вузах, прямые телефонные линии в учреждениях здравоохранения, круглые столы и </w:t>
      </w:r>
      <w:proofErr w:type="gramStart"/>
      <w:r w:rsidRPr="00AD7EE5">
        <w:rPr>
          <w:sz w:val="28"/>
          <w:szCs w:val="28"/>
        </w:rPr>
        <w:t>диспут-клубы</w:t>
      </w:r>
      <w:proofErr w:type="gramEnd"/>
      <w:r w:rsidRPr="00AD7EE5">
        <w:rPr>
          <w:sz w:val="28"/>
          <w:szCs w:val="28"/>
        </w:rPr>
        <w:t xml:space="preserve"> для подростков, состоящих на учете в ИДН. В Могилеве и Бобруйске с подростками, с которыми проводится индивидуальная профилактическая работа, проведут беседы-предупреждения «Не отнимай у себя завтра».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 xml:space="preserve">В рамках мероприятия состоится и молодежная акции «Молодежь против наркотиков». В учреждениях образования области пройдут обучающие семинары, тренинги и практические занятия для педагогов и законных </w:t>
      </w:r>
      <w:proofErr w:type="gramStart"/>
      <w:r w:rsidRPr="00AD7EE5">
        <w:rPr>
          <w:sz w:val="28"/>
          <w:szCs w:val="28"/>
        </w:rPr>
        <w:t>представителей</w:t>
      </w:r>
      <w:proofErr w:type="gramEnd"/>
      <w:r w:rsidRPr="00AD7EE5">
        <w:rPr>
          <w:sz w:val="28"/>
          <w:szCs w:val="28"/>
        </w:rPr>
        <w:t xml:space="preserve"> обучающихся по тактике выявления подростков, находящихся в состоянии наркотического опьянения, потребляющих наркотические, психотропные вещества и их аналоги.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lastRenderedPageBreak/>
        <w:t> В трудовых коллективах, учреждениях культуры и спорта, общего среднего и профессионального образования, дополнительного образования детей и молодежи организуют информационно-просветительские мероприятия, направленные на формирование негативного отношения молодежи к употреблению и распространению наркотиков.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 26 февраля в социально-педагогических центрах, организациях здравоохранения и учреждениях образования запланирован Единый родительский день с консультацией по вопросам профилактики зависимостей.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sz w:val="28"/>
          <w:szCs w:val="28"/>
        </w:rPr>
        <w:t> </w:t>
      </w:r>
    </w:p>
    <w:p w:rsidR="00AD7EE5" w:rsidRPr="00AD7EE5" w:rsidRDefault="00AD7EE5" w:rsidP="00AD7EE5">
      <w:pPr>
        <w:pStyle w:val="a3"/>
        <w:jc w:val="both"/>
        <w:rPr>
          <w:sz w:val="28"/>
          <w:szCs w:val="28"/>
        </w:rPr>
      </w:pPr>
      <w:r w:rsidRPr="00AD7EE5">
        <w:rPr>
          <w:b/>
          <w:bCs/>
          <w:i/>
          <w:iCs/>
          <w:sz w:val="28"/>
          <w:szCs w:val="28"/>
        </w:rPr>
        <w:t>УЗ «Могилевский областной наркологический диспансер»</w:t>
      </w:r>
    </w:p>
    <w:p w:rsidR="004C03AD" w:rsidRPr="00AD7EE5" w:rsidRDefault="004C03AD" w:rsidP="00AD7E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3AD" w:rsidRPr="00AD7EE5" w:rsidSect="00AD7E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D7EE5"/>
    <w:rsid w:val="00306739"/>
    <w:rsid w:val="003C4A77"/>
    <w:rsid w:val="004C03AD"/>
    <w:rsid w:val="00AD7EE5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1410</Words>
  <Characters>8038</Characters>
  <Application>Microsoft Office Word</Application>
  <DocSecurity>0</DocSecurity>
  <Lines>66</Lines>
  <Paragraphs>18</Paragraphs>
  <ScaleCrop>false</ScaleCrop>
  <Company>home</Company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2022-02-25T10:41:00Z</dcterms:created>
  <dcterms:modified xsi:type="dcterms:W3CDTF">2022-02-25T10:47:00Z</dcterms:modified>
</cp:coreProperties>
</file>