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BD" w:rsidRPr="00CD5BBD" w:rsidRDefault="00CD5BBD" w:rsidP="00CD5BBD">
      <w:pPr>
        <w:shd w:val="clear" w:color="auto" w:fill="FFFFFF"/>
        <w:spacing w:after="0"/>
        <w:jc w:val="both"/>
        <w:rPr>
          <w:rFonts w:eastAsia="Times New Roman" w:cs="Times New Roman"/>
          <w:color w:val="4C4C4C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3304008"/>
            <wp:effectExtent l="19050" t="0" r="3810" b="0"/>
            <wp:docPr id="3" name="Рисунок 3" descr="https://osipovichi.cge.by/wp-content/uploads/golos01-1-800x4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sipovichi.cge.by/wp-content/uploads/golos01-1-800x44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04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BBD" w:rsidRDefault="00CD5BBD" w:rsidP="00CD5BBD">
      <w:pPr>
        <w:shd w:val="clear" w:color="auto" w:fill="FFFFFF"/>
        <w:spacing w:after="300"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bookmarkStart w:id="0" w:name="_GoBack"/>
      <w:bookmarkEnd w:id="0"/>
    </w:p>
    <w:p w:rsidR="00CD5BBD" w:rsidRPr="00CD5BBD" w:rsidRDefault="00CD5BBD" w:rsidP="00CD5BBD">
      <w:pPr>
        <w:shd w:val="clear" w:color="auto" w:fill="FFFFFF"/>
        <w:spacing w:after="300"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hyperlink r:id="rId5" w:tooltip="Постоянная ссылка на: ПРЕСС-РЕЛИЗ" w:history="1">
        <w:r w:rsidRPr="00CD5BBD">
          <w:rPr>
            <w:rFonts w:eastAsia="Times New Roman" w:cs="Times New Roman"/>
            <w:b/>
            <w:bCs/>
            <w:color w:val="000000"/>
            <w:kern w:val="36"/>
            <w:szCs w:val="28"/>
            <w:lang w:eastAsia="ru-RU"/>
          </w:rPr>
          <w:t>ПРЕСС-РЕЛИЗ</w:t>
        </w:r>
      </w:hyperlink>
    </w:p>
    <w:p w:rsidR="00CD5BBD" w:rsidRPr="00CD5BBD" w:rsidRDefault="00CD5BBD" w:rsidP="00CD5BBD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D5BBD">
        <w:rPr>
          <w:rFonts w:eastAsia="Times New Roman" w:cs="Times New Roman"/>
          <w:b/>
          <w:bCs/>
          <w:szCs w:val="28"/>
          <w:lang w:eastAsia="ru-RU"/>
        </w:rPr>
        <w:t>16 апреля 2026 года – Международный день голоса</w:t>
      </w:r>
    </w:p>
    <w:p w:rsidR="00CD5BBD" w:rsidRPr="00CD5BBD" w:rsidRDefault="00CD5BBD" w:rsidP="00CD5BBD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D5BBD">
        <w:rPr>
          <w:rFonts w:eastAsia="Times New Roman" w:cs="Times New Roman"/>
          <w:szCs w:val="28"/>
          <w:lang w:eastAsia="ru-RU"/>
        </w:rPr>
        <w:t xml:space="preserve">16 апреля во всем мире отмечается Международный день голоса. Эта дата была учреждена по инициативе </w:t>
      </w:r>
      <w:proofErr w:type="spellStart"/>
      <w:r w:rsidRPr="00CD5BBD">
        <w:rPr>
          <w:rFonts w:eastAsia="Times New Roman" w:cs="Times New Roman"/>
          <w:szCs w:val="28"/>
          <w:lang w:eastAsia="ru-RU"/>
        </w:rPr>
        <w:t>врачей-оториноларингологов</w:t>
      </w:r>
      <w:proofErr w:type="spellEnd"/>
      <w:r w:rsidRPr="00CD5BBD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CD5BBD">
        <w:rPr>
          <w:rFonts w:eastAsia="Times New Roman" w:cs="Times New Roman"/>
          <w:szCs w:val="28"/>
          <w:lang w:eastAsia="ru-RU"/>
        </w:rPr>
        <w:t>фониатров</w:t>
      </w:r>
      <w:proofErr w:type="spellEnd"/>
      <w:r w:rsidRPr="00CD5BBD">
        <w:rPr>
          <w:rFonts w:eastAsia="Times New Roman" w:cs="Times New Roman"/>
          <w:szCs w:val="28"/>
          <w:lang w:eastAsia="ru-RU"/>
        </w:rPr>
        <w:t xml:space="preserve">, чтобы напомнить человечеству о том, насколько уникален и хрупок тот дар, который мы привыкли воспринимать, как </w:t>
      </w:r>
      <w:proofErr w:type="gramStart"/>
      <w:r w:rsidRPr="00CD5BBD">
        <w:rPr>
          <w:rFonts w:eastAsia="Times New Roman" w:cs="Times New Roman"/>
          <w:szCs w:val="28"/>
          <w:lang w:eastAsia="ru-RU"/>
        </w:rPr>
        <w:t>должное</w:t>
      </w:r>
      <w:proofErr w:type="gramEnd"/>
      <w:r w:rsidRPr="00CD5BBD">
        <w:rPr>
          <w:rFonts w:eastAsia="Times New Roman" w:cs="Times New Roman"/>
          <w:szCs w:val="28"/>
          <w:lang w:eastAsia="ru-RU"/>
        </w:rPr>
        <w:t>.</w:t>
      </w:r>
    </w:p>
    <w:p w:rsidR="00CD5BBD" w:rsidRPr="00CD5BBD" w:rsidRDefault="00CD5BBD" w:rsidP="00CD5BBD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D5BBD">
        <w:rPr>
          <w:rFonts w:eastAsia="Times New Roman" w:cs="Times New Roman"/>
          <w:szCs w:val="28"/>
          <w:lang w:eastAsia="ru-RU"/>
        </w:rPr>
        <w:t xml:space="preserve">В повседневной суете мы редко задумываемся о механике </w:t>
      </w:r>
      <w:proofErr w:type="spellStart"/>
      <w:r w:rsidRPr="00CD5BBD">
        <w:rPr>
          <w:rFonts w:eastAsia="Times New Roman" w:cs="Times New Roman"/>
          <w:szCs w:val="28"/>
          <w:lang w:eastAsia="ru-RU"/>
        </w:rPr>
        <w:t>звукоизвлечения</w:t>
      </w:r>
      <w:proofErr w:type="spellEnd"/>
      <w:r w:rsidRPr="00CD5BBD">
        <w:rPr>
          <w:rFonts w:eastAsia="Times New Roman" w:cs="Times New Roman"/>
          <w:szCs w:val="28"/>
          <w:lang w:eastAsia="ru-RU"/>
        </w:rPr>
        <w:t>. А ведь человеческий голос </w:t>
      </w:r>
      <w:r w:rsidRPr="00CD5BBD">
        <w:rPr>
          <w:rFonts w:eastAsia="Times New Roman" w:cs="Times New Roman"/>
          <w:b/>
          <w:bCs/>
          <w:szCs w:val="28"/>
          <w:lang w:eastAsia="ru-RU"/>
        </w:rPr>
        <w:t>–</w:t>
      </w:r>
      <w:r w:rsidRPr="00CD5BBD">
        <w:rPr>
          <w:rFonts w:eastAsia="Times New Roman" w:cs="Times New Roman"/>
          <w:szCs w:val="28"/>
          <w:lang w:eastAsia="ru-RU"/>
        </w:rPr>
        <w:t> это сложнейшая аэродинамическая система. Чтобы родился звук, слаженно работают легкие, гортань, голосовые связки и целая система резонаторов. Голосовые связки вибрируют с невероятной частотой, а тембр каждого из нас так же неповторим, как отпечатки пальцев. Именно поэтому по одному лишь «Алло» в трубке мы мгновенно узнаем близкого человека или чувствуем настроение собеседника. Однако сегодня мы живем в эпоху колоссальной нагрузки на речевой аппарат. Шум больших городов заставляет нас неосознанно повышать тон. Телефонные разговоры в транспорте, фоновый шум офисов, сухой воздух кондиционированных помещений </w:t>
      </w:r>
      <w:r w:rsidRPr="00CD5BBD">
        <w:rPr>
          <w:rFonts w:eastAsia="Times New Roman" w:cs="Times New Roman"/>
          <w:b/>
          <w:bCs/>
          <w:szCs w:val="28"/>
          <w:lang w:eastAsia="ru-RU"/>
        </w:rPr>
        <w:t>–</w:t>
      </w:r>
      <w:r w:rsidRPr="00CD5BBD">
        <w:rPr>
          <w:rFonts w:eastAsia="Times New Roman" w:cs="Times New Roman"/>
          <w:szCs w:val="28"/>
          <w:lang w:eastAsia="ru-RU"/>
        </w:rPr>
        <w:t xml:space="preserve"> всё это факторы риска. </w:t>
      </w:r>
      <w:proofErr w:type="spellStart"/>
      <w:r w:rsidRPr="00CD5BBD">
        <w:rPr>
          <w:rFonts w:eastAsia="Times New Roman" w:cs="Times New Roman"/>
          <w:szCs w:val="28"/>
          <w:lang w:eastAsia="ru-RU"/>
        </w:rPr>
        <w:t>Врачи-фониатры</w:t>
      </w:r>
      <w:proofErr w:type="spellEnd"/>
      <w:r w:rsidRPr="00CD5BBD">
        <w:rPr>
          <w:rFonts w:eastAsia="Times New Roman" w:cs="Times New Roman"/>
          <w:szCs w:val="28"/>
          <w:lang w:eastAsia="ru-RU"/>
        </w:rPr>
        <w:t xml:space="preserve"> всё чаще диагностируют «</w:t>
      </w:r>
      <w:proofErr w:type="spellStart"/>
      <w:r w:rsidRPr="00CD5BBD">
        <w:rPr>
          <w:rFonts w:eastAsia="Times New Roman" w:cs="Times New Roman"/>
          <w:szCs w:val="28"/>
          <w:lang w:eastAsia="ru-RU"/>
        </w:rPr>
        <w:t>дисфонию</w:t>
      </w:r>
      <w:proofErr w:type="spellEnd"/>
      <w:r w:rsidRPr="00CD5BBD">
        <w:rPr>
          <w:rFonts w:eastAsia="Times New Roman" w:cs="Times New Roman"/>
          <w:szCs w:val="28"/>
          <w:lang w:eastAsia="ru-RU"/>
        </w:rPr>
        <w:t>» </w:t>
      </w:r>
      <w:r w:rsidRPr="00CD5BBD">
        <w:rPr>
          <w:rFonts w:eastAsia="Times New Roman" w:cs="Times New Roman"/>
          <w:b/>
          <w:bCs/>
          <w:szCs w:val="28"/>
          <w:lang w:eastAsia="ru-RU"/>
        </w:rPr>
        <w:t>–</w:t>
      </w:r>
      <w:r w:rsidRPr="00CD5BBD">
        <w:rPr>
          <w:rFonts w:eastAsia="Times New Roman" w:cs="Times New Roman"/>
          <w:szCs w:val="28"/>
          <w:lang w:eastAsia="ru-RU"/>
        </w:rPr>
        <w:t> частичную потерю силы голоса, с которой сталкиваются не только профессиональные певцы или педагоги, но и офисные работники. Самое коварное </w:t>
      </w:r>
      <w:r w:rsidRPr="00CD5BBD">
        <w:rPr>
          <w:rFonts w:eastAsia="Times New Roman" w:cs="Times New Roman"/>
          <w:b/>
          <w:bCs/>
          <w:szCs w:val="28"/>
          <w:lang w:eastAsia="ru-RU"/>
        </w:rPr>
        <w:t>–</w:t>
      </w:r>
      <w:r w:rsidRPr="00CD5BBD">
        <w:rPr>
          <w:rFonts w:eastAsia="Times New Roman" w:cs="Times New Roman"/>
          <w:szCs w:val="28"/>
          <w:lang w:eastAsia="ru-RU"/>
        </w:rPr>
        <w:t> это привычка говорить на остаточном воздухе, на «связках», а не на диафрагмальном дыхании.</w:t>
      </w:r>
    </w:p>
    <w:p w:rsidR="00CD5BBD" w:rsidRPr="00CD5BBD" w:rsidRDefault="00CD5BBD" w:rsidP="00CD5BBD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D5BBD">
        <w:rPr>
          <w:rFonts w:eastAsia="Times New Roman" w:cs="Times New Roman"/>
          <w:szCs w:val="28"/>
          <w:lang w:eastAsia="ru-RU"/>
        </w:rPr>
        <w:t>Всемирный день голоса </w:t>
      </w:r>
      <w:r w:rsidRPr="00CD5BBD">
        <w:rPr>
          <w:rFonts w:eastAsia="Times New Roman" w:cs="Times New Roman"/>
          <w:b/>
          <w:bCs/>
          <w:szCs w:val="28"/>
          <w:lang w:eastAsia="ru-RU"/>
        </w:rPr>
        <w:t>–</w:t>
      </w:r>
      <w:r w:rsidRPr="00CD5BBD">
        <w:rPr>
          <w:rFonts w:eastAsia="Times New Roman" w:cs="Times New Roman"/>
          <w:szCs w:val="28"/>
          <w:lang w:eastAsia="ru-RU"/>
        </w:rPr>
        <w:t xml:space="preserve"> это не праздник песни, а напоминание о гигиене общения. Главная рекомендация специалистов проста и сложна </w:t>
      </w:r>
      <w:r w:rsidRPr="00CD5BBD">
        <w:rPr>
          <w:rFonts w:eastAsia="Times New Roman" w:cs="Times New Roman"/>
          <w:szCs w:val="28"/>
          <w:lang w:eastAsia="ru-RU"/>
        </w:rPr>
        <w:lastRenderedPageBreak/>
        <w:t>одновременно: пить воду. Увлажненная слизистая гортани </w:t>
      </w:r>
      <w:r w:rsidRPr="00CD5BBD">
        <w:rPr>
          <w:rFonts w:eastAsia="Times New Roman" w:cs="Times New Roman"/>
          <w:b/>
          <w:bCs/>
          <w:szCs w:val="28"/>
          <w:lang w:eastAsia="ru-RU"/>
        </w:rPr>
        <w:t>– </w:t>
      </w:r>
      <w:r w:rsidRPr="00CD5BBD">
        <w:rPr>
          <w:rFonts w:eastAsia="Times New Roman" w:cs="Times New Roman"/>
          <w:szCs w:val="28"/>
          <w:lang w:eastAsia="ru-RU"/>
        </w:rPr>
        <w:t>залог эластичности связок. Категорически вредны шепот (он напрягает связки сильнее крика), курение и частое откашливание. А вот молчание в течение хотя бы 30 минут в день для жителя мегаполиса </w:t>
      </w:r>
      <w:r w:rsidRPr="00CD5BBD">
        <w:rPr>
          <w:rFonts w:eastAsia="Times New Roman" w:cs="Times New Roman"/>
          <w:b/>
          <w:bCs/>
          <w:szCs w:val="28"/>
          <w:lang w:eastAsia="ru-RU"/>
        </w:rPr>
        <w:t>–</w:t>
      </w:r>
      <w:r w:rsidRPr="00CD5BBD">
        <w:rPr>
          <w:rFonts w:eastAsia="Times New Roman" w:cs="Times New Roman"/>
          <w:szCs w:val="28"/>
          <w:lang w:eastAsia="ru-RU"/>
        </w:rPr>
        <w:t> это уже лечебная процедура.</w:t>
      </w:r>
      <w:r w:rsidRPr="00CD5BBD">
        <w:rPr>
          <w:rFonts w:eastAsia="Times New Roman" w:cs="Times New Roman"/>
          <w:szCs w:val="28"/>
          <w:lang w:eastAsia="ru-RU"/>
        </w:rPr>
        <w:br/>
        <w:t>Но помимо физиологии, голос </w:t>
      </w:r>
      <w:r w:rsidRPr="00CD5BBD">
        <w:rPr>
          <w:rFonts w:eastAsia="Times New Roman" w:cs="Times New Roman"/>
          <w:b/>
          <w:bCs/>
          <w:szCs w:val="28"/>
          <w:lang w:eastAsia="ru-RU"/>
        </w:rPr>
        <w:t>–</w:t>
      </w:r>
      <w:r w:rsidRPr="00CD5BBD">
        <w:rPr>
          <w:rFonts w:eastAsia="Times New Roman" w:cs="Times New Roman"/>
          <w:szCs w:val="28"/>
          <w:lang w:eastAsia="ru-RU"/>
        </w:rPr>
        <w:t> это мощнейший психологический инструмент. Именно голосом мы успокаиваем плачущего ребенка, произносим слова любви, убеждаем партнеров и защищаем диплом. «За кадром» нашей речи всегда звучит наше внутреннее состояние. Уверенный, ровный, низкий тембр подсознательно вызывает больше доверия, чем быстрая, высокая, сбивчивая речь. Умение владеть голосом </w:t>
      </w:r>
      <w:r w:rsidRPr="00CD5BBD">
        <w:rPr>
          <w:rFonts w:eastAsia="Times New Roman" w:cs="Times New Roman"/>
          <w:b/>
          <w:bCs/>
          <w:szCs w:val="28"/>
          <w:lang w:eastAsia="ru-RU"/>
        </w:rPr>
        <w:t>–</w:t>
      </w:r>
      <w:r w:rsidRPr="00CD5BBD">
        <w:rPr>
          <w:rFonts w:eastAsia="Times New Roman" w:cs="Times New Roman"/>
          <w:szCs w:val="28"/>
          <w:lang w:eastAsia="ru-RU"/>
        </w:rPr>
        <w:t> это умение управлять впечатлением о себе.</w:t>
      </w:r>
    </w:p>
    <w:p w:rsidR="00CD5BBD" w:rsidRPr="00CD5BBD" w:rsidRDefault="00CD5BBD" w:rsidP="00CD5BBD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D5BBD">
        <w:rPr>
          <w:rFonts w:eastAsia="Times New Roman" w:cs="Times New Roman"/>
          <w:szCs w:val="28"/>
          <w:lang w:eastAsia="ru-RU"/>
        </w:rPr>
        <w:t>Сегодня вечером, оставшись в тишине, прислушайтесь к своему дыханию. Скажите вслух несколько фраз медленно, почувствуйте вибрацию в груди. Подарите своему голосу минуту заботы.</w:t>
      </w:r>
    </w:p>
    <w:p w:rsidR="00CD5BBD" w:rsidRPr="00CD5BBD" w:rsidRDefault="00CD5BBD" w:rsidP="00CD5BBD">
      <w:pPr>
        <w:spacing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CD5BBD">
        <w:rPr>
          <w:rFonts w:eastAsia="Times New Roman" w:cs="Times New Roman"/>
          <w:szCs w:val="28"/>
          <w:lang w:eastAsia="ru-RU"/>
        </w:rPr>
        <w:t>Врач-оториноларинголог</w:t>
      </w:r>
      <w:proofErr w:type="spellEnd"/>
      <w:r w:rsidRPr="00CD5BBD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CD5BBD">
        <w:rPr>
          <w:rFonts w:eastAsia="Times New Roman" w:cs="Times New Roman"/>
          <w:szCs w:val="28"/>
          <w:lang w:eastAsia="ru-RU"/>
        </w:rPr>
        <w:t>фониатор</w:t>
      </w:r>
      <w:proofErr w:type="spellEnd"/>
      <w:r w:rsidRPr="00CD5BBD">
        <w:rPr>
          <w:rFonts w:eastAsia="Times New Roman" w:cs="Times New Roman"/>
          <w:szCs w:val="28"/>
          <w:lang w:eastAsia="ru-RU"/>
        </w:rPr>
        <w:t>)</w:t>
      </w:r>
      <w:r w:rsidRPr="00CD5BBD">
        <w:rPr>
          <w:rFonts w:eastAsia="Times New Roman" w:cs="Times New Roman"/>
          <w:szCs w:val="28"/>
          <w:lang w:eastAsia="ru-RU"/>
        </w:rPr>
        <w:br/>
        <w:t>УЗ «Могилевская областная клиническая больница»                                                                                            К.А.Кулешов</w:t>
      </w:r>
    </w:p>
    <w:p w:rsidR="00F12C76" w:rsidRPr="00CD5BBD" w:rsidRDefault="00F12C76" w:rsidP="00CD5BBD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CD5BB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BBD"/>
    <w:rsid w:val="006C0B77"/>
    <w:rsid w:val="008242FF"/>
    <w:rsid w:val="00870751"/>
    <w:rsid w:val="0090523B"/>
    <w:rsid w:val="00922C48"/>
    <w:rsid w:val="00B915B7"/>
    <w:rsid w:val="00CD5BBD"/>
    <w:rsid w:val="00DF4106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CD5BB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B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D5BBD"/>
    <w:rPr>
      <w:color w:val="0000FF"/>
      <w:u w:val="single"/>
    </w:rPr>
  </w:style>
  <w:style w:type="character" w:customStyle="1" w:styleId="bs-author">
    <w:name w:val="bs-author"/>
    <w:basedOn w:val="a0"/>
    <w:rsid w:val="00CD5BBD"/>
  </w:style>
  <w:style w:type="character" w:customStyle="1" w:styleId="bs-blog-date">
    <w:name w:val="bs-blog-date"/>
    <w:basedOn w:val="a0"/>
    <w:rsid w:val="00CD5BBD"/>
  </w:style>
  <w:style w:type="paragraph" w:styleId="a4">
    <w:name w:val="Normal (Web)"/>
    <w:basedOn w:val="a"/>
    <w:uiPriority w:val="99"/>
    <w:semiHidden/>
    <w:unhideWhenUsed/>
    <w:rsid w:val="00CD5BB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5B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5BB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097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4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cge.by/archives/545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2026-04-13T08:49:00Z</dcterms:created>
  <dcterms:modified xsi:type="dcterms:W3CDTF">2026-04-13T08:57:00Z</dcterms:modified>
</cp:coreProperties>
</file>