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FD15B4" w:rsidRPr="00FD15B4" w:rsidRDefault="00FD15B4" w:rsidP="00FD15B4">
      <w:pPr>
        <w:spacing w:after="0" w:line="240" w:lineRule="auto"/>
        <w:jc w:val="center"/>
        <w:rPr>
          <w:rFonts w:ascii="Times New Roman" w:hAnsi="Times New Roman"/>
          <w:b/>
          <w:i/>
          <w:sz w:val="40"/>
          <w:szCs w:val="40"/>
        </w:rPr>
      </w:pPr>
      <w:r w:rsidRPr="00FD15B4">
        <w:rPr>
          <w:rFonts w:ascii="Times New Roman" w:hAnsi="Times New Roman"/>
          <w:b/>
          <w:sz w:val="40"/>
          <w:szCs w:val="40"/>
        </w:rPr>
        <w:t xml:space="preserve">ДОСТУПНОЕ ЖИЛЬЕ – ПРИОРИТЕТНАЯ ЗАДАЧА СОЦИАЛЬНОЙ ПОЛИТИКИ РЕСПУБЛИКИ БЕЛАРУСЬ </w:t>
      </w: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FD15B4"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2022 г.</w:t>
      </w:r>
    </w:p>
    <w:p w:rsidR="003C4156" w:rsidRPr="00065F6B" w:rsidRDefault="003C4156" w:rsidP="003C4156">
      <w:pPr>
        <w:spacing w:after="0" w:line="240" w:lineRule="auto"/>
        <w:ind w:firstLine="709"/>
        <w:jc w:val="right"/>
        <w:rPr>
          <w:rFonts w:ascii="Times New Roman" w:hAnsi="Times New Roman"/>
          <w:i/>
          <w:sz w:val="28"/>
          <w:szCs w:val="28"/>
        </w:rPr>
      </w:pP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Вопросы строительства в целом, и, особенно, обеспечения граждан качественным и доступным жильем, находятся на постоянном контроле Президента Республики Беларусь </w:t>
      </w:r>
      <w:proofErr w:type="spellStart"/>
      <w:r w:rsidRPr="00FD15B4">
        <w:rPr>
          <w:rFonts w:ascii="Times New Roman" w:hAnsi="Times New Roman"/>
          <w:spacing w:val="-2"/>
          <w:sz w:val="30"/>
          <w:szCs w:val="30"/>
        </w:rPr>
        <w:t>А.Г.Лукашенко</w:t>
      </w:r>
      <w:proofErr w:type="spellEnd"/>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Cs/>
          <w:iCs/>
          <w:spacing w:val="-2"/>
          <w:sz w:val="30"/>
          <w:szCs w:val="30"/>
        </w:rPr>
        <w:t xml:space="preserve">Как заявил Глава государства 4 января 2022 г. на совещании по актуальным вопросам развития строительной отрасли, если </w:t>
      </w:r>
      <w:r w:rsidRPr="00FD15B4">
        <w:rPr>
          <w:rFonts w:ascii="Times New Roman" w:hAnsi="Times New Roman"/>
          <w:b/>
          <w:bCs/>
          <w:i/>
          <w:iCs/>
          <w:spacing w:val="-2"/>
          <w:sz w:val="30"/>
          <w:szCs w:val="30"/>
        </w:rPr>
        <w:t>«нет строительства – нет развития страны. Это аксиома, и всем понятно»</w:t>
      </w:r>
      <w:r w:rsidRPr="00FD15B4">
        <w:rPr>
          <w:rFonts w:ascii="Times New Roman" w:hAnsi="Times New Roman"/>
          <w:bCs/>
          <w:iCs/>
          <w:spacing w:val="-2"/>
          <w:sz w:val="30"/>
          <w:szCs w:val="30"/>
        </w:rPr>
        <w:t>. Данная отрасль действительно является одной из ключевых для экономики нашей страны и во многом определяет не только экономический рост, но и решение социальных задач государства. Поэтому о</w:t>
      </w:r>
      <w:r w:rsidRPr="00FD15B4">
        <w:rPr>
          <w:rFonts w:ascii="Times New Roman" w:hAnsi="Times New Roman"/>
          <w:spacing w:val="-2"/>
          <w:sz w:val="30"/>
          <w:szCs w:val="30"/>
        </w:rPr>
        <w:t xml:space="preserve">сновным приоритетом строительной отрасли является именно жилищное строительство.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Посещая 17 июня 2022 г. </w:t>
      </w:r>
      <w:proofErr w:type="spellStart"/>
      <w:r w:rsidRPr="00FD15B4">
        <w:rPr>
          <w:rFonts w:ascii="Times New Roman" w:hAnsi="Times New Roman"/>
          <w:spacing w:val="-2"/>
          <w:sz w:val="30"/>
          <w:szCs w:val="30"/>
        </w:rPr>
        <w:t>г</w:t>
      </w:r>
      <w:proofErr w:type="gramStart"/>
      <w:r w:rsidRPr="00FD15B4">
        <w:rPr>
          <w:rFonts w:ascii="Times New Roman" w:hAnsi="Times New Roman"/>
          <w:spacing w:val="-2"/>
          <w:sz w:val="30"/>
          <w:szCs w:val="30"/>
        </w:rPr>
        <w:t>.Б</w:t>
      </w:r>
      <w:proofErr w:type="gramEnd"/>
      <w:r w:rsidRPr="00FD15B4">
        <w:rPr>
          <w:rFonts w:ascii="Times New Roman" w:hAnsi="Times New Roman"/>
          <w:spacing w:val="-2"/>
          <w:sz w:val="30"/>
          <w:szCs w:val="30"/>
        </w:rPr>
        <w:t>обруйск</w:t>
      </w:r>
      <w:proofErr w:type="spellEnd"/>
      <w:r w:rsidRPr="00FD15B4">
        <w:rPr>
          <w:rFonts w:ascii="Times New Roman" w:hAnsi="Times New Roman"/>
          <w:spacing w:val="-2"/>
          <w:sz w:val="30"/>
          <w:szCs w:val="30"/>
        </w:rPr>
        <w:t xml:space="preserve">, белорусский лидер обозначил глобальную </w:t>
      </w:r>
      <w:r w:rsidRPr="00FD15B4">
        <w:rPr>
          <w:rFonts w:ascii="Times New Roman" w:hAnsi="Times New Roman"/>
          <w:b/>
          <w:spacing w:val="-2"/>
          <w:sz w:val="30"/>
          <w:szCs w:val="30"/>
        </w:rPr>
        <w:t>цель жилищного строительства – не стягивать все население страны в Минск, а повсеместно создавать условия для работы и жизни людей</w:t>
      </w:r>
      <w:r w:rsidRPr="00FD15B4">
        <w:rPr>
          <w:rFonts w:ascii="Times New Roman" w:hAnsi="Times New Roman"/>
          <w:spacing w:val="-2"/>
          <w:sz w:val="30"/>
          <w:szCs w:val="30"/>
        </w:rPr>
        <w:t xml:space="preserve">. Тем </w:t>
      </w:r>
      <w:proofErr w:type="gramStart"/>
      <w:r w:rsidRPr="00FD15B4">
        <w:rPr>
          <w:rFonts w:ascii="Times New Roman" w:hAnsi="Times New Roman"/>
          <w:spacing w:val="-2"/>
          <w:sz w:val="30"/>
          <w:szCs w:val="30"/>
        </w:rPr>
        <w:t>более сейчас</w:t>
      </w:r>
      <w:proofErr w:type="gramEnd"/>
      <w:r w:rsidRPr="00FD15B4">
        <w:rPr>
          <w:rFonts w:ascii="Times New Roman" w:hAnsi="Times New Roman"/>
          <w:spacing w:val="-2"/>
          <w:sz w:val="30"/>
          <w:szCs w:val="30"/>
        </w:rPr>
        <w:t xml:space="preserve"> – когда как никогда актуальна тема </w:t>
      </w:r>
      <w:proofErr w:type="spellStart"/>
      <w:r w:rsidRPr="00FD15B4">
        <w:rPr>
          <w:rFonts w:ascii="Times New Roman" w:hAnsi="Times New Roman"/>
          <w:spacing w:val="-2"/>
          <w:sz w:val="30"/>
          <w:szCs w:val="30"/>
        </w:rPr>
        <w:t>импортозамещения</w:t>
      </w:r>
      <w:proofErr w:type="spellEnd"/>
      <w:r w:rsidRPr="00FD15B4">
        <w:rPr>
          <w:rFonts w:ascii="Times New Roman" w:hAnsi="Times New Roman"/>
          <w:spacing w:val="-2"/>
          <w:sz w:val="30"/>
          <w:szCs w:val="30"/>
        </w:rPr>
        <w:t>, а значит, и создания новых и развития имеющихся производств по всей стране.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Для достижения этой и других целей государством используется ряд инструментов, способов и механизмов, о сути которых будет рассказано далее.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Основные направления государственной жилищной политики в Республике Беларусь</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Одним из ключевых нормативных правовых документов, регулирующим основные направления государственной жилищной политики в Республике Беларусь, является </w:t>
      </w:r>
      <w:r w:rsidRPr="00FD15B4">
        <w:rPr>
          <w:rFonts w:ascii="Times New Roman" w:hAnsi="Times New Roman"/>
          <w:b/>
          <w:spacing w:val="-2"/>
          <w:sz w:val="30"/>
          <w:szCs w:val="30"/>
        </w:rPr>
        <w:t xml:space="preserve">Государственная программа «Строительство жилья» на 2021–2025 годы </w:t>
      </w:r>
      <w:r w:rsidRPr="00FD15B4">
        <w:rPr>
          <w:rFonts w:ascii="Times New Roman" w:hAnsi="Times New Roman"/>
          <w:spacing w:val="-2"/>
          <w:sz w:val="30"/>
          <w:szCs w:val="30"/>
        </w:rPr>
        <w:t>(далее – Государственная программа), цель которой – повышение уровня обеспеченности населения Республики Беларусь доступным и качественным жильем.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К числу приоритетных направлений реализации Государственной</w:t>
      </w:r>
      <w:r w:rsidRPr="00FD15B4">
        <w:rPr>
          <w:rFonts w:ascii="Times New Roman" w:hAnsi="Times New Roman"/>
          <w:spacing w:val="-2"/>
          <w:sz w:val="30"/>
          <w:szCs w:val="30"/>
        </w:rPr>
        <w:t xml:space="preserve"> </w:t>
      </w:r>
      <w:r w:rsidRPr="00FD15B4">
        <w:rPr>
          <w:rFonts w:ascii="Times New Roman" w:hAnsi="Times New Roman"/>
          <w:b/>
          <w:spacing w:val="-2"/>
          <w:sz w:val="30"/>
          <w:szCs w:val="30"/>
        </w:rPr>
        <w:t>программы</w:t>
      </w:r>
      <w:r w:rsidRPr="00FD15B4">
        <w:rPr>
          <w:rFonts w:ascii="Times New Roman" w:hAnsi="Times New Roman"/>
          <w:spacing w:val="-2"/>
          <w:sz w:val="30"/>
          <w:szCs w:val="30"/>
        </w:rPr>
        <w:t xml:space="preserve"> относятся:</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развитие разных форм удовлетворения жилищных потребностей граждан в зависимости от их доходов, предпочтений и места </w:t>
      </w:r>
      <w:proofErr w:type="gramStart"/>
      <w:r w:rsidRPr="00FD15B4">
        <w:rPr>
          <w:rFonts w:ascii="Times New Roman" w:hAnsi="Times New Roman"/>
          <w:spacing w:val="-2"/>
          <w:sz w:val="30"/>
          <w:szCs w:val="30"/>
        </w:rPr>
        <w:t>проживания</w:t>
      </w:r>
      <w:proofErr w:type="gramEnd"/>
      <w:r w:rsidRPr="00FD15B4">
        <w:rPr>
          <w:rFonts w:ascii="Times New Roman" w:hAnsi="Times New Roman"/>
          <w:spacing w:val="-2"/>
          <w:sz w:val="30"/>
          <w:szCs w:val="30"/>
        </w:rPr>
        <w:t xml:space="preserve"> как с использованием мер государственной поддержки, так и с применением новых механизмов финансирования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увеличение объемов строительства общей площади жилья, жилья с государственной поддержкой, арендного жилья и домов, в которых </w:t>
      </w:r>
      <w:r w:rsidRPr="00FD15B4">
        <w:rPr>
          <w:rFonts w:ascii="Times New Roman" w:hAnsi="Times New Roman"/>
          <w:spacing w:val="-2"/>
          <w:sz w:val="30"/>
          <w:szCs w:val="30"/>
        </w:rPr>
        <w:lastRenderedPageBreak/>
        <w:t>электрическая энергия используется для отопления, горячего водоснабжения и приготовления пищи;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обеспечение жильем состоящих на учете нуждающихся в улучшении жилищных условий</w:t>
      </w:r>
      <w:r w:rsidRPr="00FD15B4">
        <w:rPr>
          <w:rFonts w:ascii="Times New Roman" w:hAnsi="Times New Roman"/>
          <w:b/>
          <w:spacing w:val="-2"/>
          <w:sz w:val="30"/>
          <w:szCs w:val="30"/>
        </w:rPr>
        <w:t xml:space="preserve"> военнослужащих, многодетных семей, а также детей-сирот, инвалидов и других социально уязвимых категорий граждан</w:t>
      </w:r>
      <w:r w:rsidRPr="00FD15B4">
        <w:rPr>
          <w:rFonts w:ascii="Times New Roman" w:hAnsi="Times New Roman"/>
          <w:spacing w:val="-2"/>
          <w:sz w:val="30"/>
          <w:szCs w:val="30"/>
        </w:rPr>
        <w:t xml:space="preserve"> и др.</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Ежегодный объем ввода в эксплуатацию жилья за счет всех источников финансирования планируется увеличить с 4 млн.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в 2021 г. до 4,5 млн.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в 2025 г. </w:t>
      </w:r>
      <w:r w:rsidRPr="00FD15B4">
        <w:rPr>
          <w:rFonts w:ascii="Times New Roman" w:hAnsi="Times New Roman"/>
          <w:b/>
          <w:spacing w:val="-2"/>
          <w:sz w:val="30"/>
          <w:szCs w:val="30"/>
        </w:rPr>
        <w:t>Рост объемов строительства жилья предполагается как в целом по республике, так и по регионам</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Отдельно следует остановиться на относительно новом для нашего государства направлении в обеспечении граждан доступным жильем – развитии </w:t>
      </w:r>
      <w:r w:rsidRPr="00FD15B4">
        <w:rPr>
          <w:rFonts w:ascii="Times New Roman" w:hAnsi="Times New Roman"/>
          <w:b/>
          <w:spacing w:val="-2"/>
          <w:sz w:val="30"/>
          <w:szCs w:val="30"/>
        </w:rPr>
        <w:t xml:space="preserve">арендного жилья.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Объективно говоря, далеко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реальной ценой квартиры. Арендное жилье позволяет человеку в соответствии с его доходами принимать решение, продолжать ли арендовать эту квартиру либо через некоторое время ее выкупить.</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Арендное жилье также способствует обеспечению </w:t>
      </w:r>
      <w:proofErr w:type="spellStart"/>
      <w:r w:rsidRPr="00FD15B4">
        <w:rPr>
          <w:rFonts w:ascii="Times New Roman" w:hAnsi="Times New Roman"/>
          <w:spacing w:val="-2"/>
          <w:sz w:val="30"/>
          <w:szCs w:val="30"/>
        </w:rPr>
        <w:t>бóльшой</w:t>
      </w:r>
      <w:proofErr w:type="spellEnd"/>
      <w:r w:rsidRPr="00FD15B4">
        <w:rPr>
          <w:rFonts w:ascii="Times New Roman" w:hAnsi="Times New Roman"/>
          <w:spacing w:val="-2"/>
          <w:sz w:val="30"/>
          <w:szCs w:val="30"/>
        </w:rPr>
        <w:t xml:space="preserve">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b/>
          <w:spacing w:val="-2"/>
          <w:sz w:val="30"/>
          <w:szCs w:val="30"/>
        </w:rPr>
        <w:t xml:space="preserve">За 2021 г. в Беларуси возведено 120 тыс.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арендного жилья</w:t>
      </w:r>
      <w:r w:rsidRPr="00FD15B4">
        <w:rPr>
          <w:rFonts w:ascii="Times New Roman" w:hAnsi="Times New Roman"/>
          <w:spacing w:val="-2"/>
          <w:sz w:val="30"/>
          <w:szCs w:val="30"/>
        </w:rPr>
        <w:t xml:space="preserve">. Ввиду его очевидной востребованности, по итогам пятилетки эту цифру планируется увеличить в </w:t>
      </w:r>
      <w:r w:rsidRPr="00FD15B4">
        <w:rPr>
          <w:rFonts w:ascii="Times New Roman" w:hAnsi="Times New Roman"/>
          <w:b/>
          <w:spacing w:val="-2"/>
          <w:sz w:val="30"/>
          <w:szCs w:val="30"/>
        </w:rPr>
        <w:t>5 раз</w:t>
      </w:r>
      <w:r w:rsidRPr="00FD15B4">
        <w:rPr>
          <w:rFonts w:ascii="Times New Roman" w:hAnsi="Times New Roman"/>
          <w:spacing w:val="-2"/>
          <w:sz w:val="30"/>
          <w:szCs w:val="30"/>
        </w:rPr>
        <w:t xml:space="preserve"> и довести количество возводимого жилья до 600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в год. Строить будут не только в столице, но и в областных и районных центрах.</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Сформированная законодательная база </w:t>
      </w:r>
      <w:r w:rsidRPr="00FD15B4">
        <w:rPr>
          <w:rFonts w:ascii="Times New Roman" w:hAnsi="Times New Roman"/>
          <w:i/>
          <w:spacing w:val="-2"/>
          <w:sz w:val="30"/>
          <w:szCs w:val="30"/>
        </w:rPr>
        <w:t>(особенно с учетом последних новаций)</w:t>
      </w:r>
      <w:r w:rsidRPr="00FD15B4">
        <w:rPr>
          <w:rFonts w:ascii="Times New Roman" w:hAnsi="Times New Roman"/>
          <w:spacing w:val="-2"/>
          <w:sz w:val="30"/>
          <w:szCs w:val="30"/>
        </w:rPr>
        <w:t xml:space="preserve"> позволяет в ближайшей перспективе сделать упор на широкое строительство </w:t>
      </w:r>
      <w:r w:rsidRPr="00FD15B4">
        <w:rPr>
          <w:rFonts w:ascii="Times New Roman" w:hAnsi="Times New Roman"/>
          <w:b/>
          <w:spacing w:val="-2"/>
          <w:sz w:val="30"/>
          <w:szCs w:val="30"/>
        </w:rPr>
        <w:t>индивидуального жилья</w:t>
      </w:r>
      <w:r w:rsidRPr="00FD15B4">
        <w:rPr>
          <w:rFonts w:ascii="Times New Roman" w:hAnsi="Times New Roman"/>
          <w:spacing w:val="-2"/>
          <w:sz w:val="30"/>
          <w:szCs w:val="30"/>
        </w:rPr>
        <w:t xml:space="preserve">, а также развитие инженерной, транспортной и социальной инфраструктуры к такому жилью. Расширение индивидуального жилищного строительства также остается одним из важных направлений строительства жилья в текущей пятилетке. </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Формирование цен на строящееся жилье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Безусловно, цена квадратного метра является одним из важнейших факторов для любого белоруса, намеревающегося обзавестись 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Директивой Главы государства от 4 марта 2019 г. № 8 «О приоритетных направлениях развития строительной отрасли», </w:t>
      </w:r>
      <w:r w:rsidRPr="00FD15B4">
        <w:rPr>
          <w:rFonts w:ascii="Times New Roman" w:hAnsi="Times New Roman"/>
          <w:b/>
          <w:spacing w:val="-2"/>
          <w:sz w:val="30"/>
          <w:szCs w:val="30"/>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sidRPr="00FD15B4">
        <w:rPr>
          <w:rFonts w:ascii="Times New Roman" w:hAnsi="Times New Roman"/>
          <w:spacing w:val="-2"/>
          <w:sz w:val="30"/>
          <w:szCs w:val="30"/>
        </w:rPr>
        <w:t xml:space="preserve">В 2021 г. стоимость одного квадратного метра составляла не более 90% от среднемесячной зарплаты, в январе-марте 2022 г. – 76%.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Стоимость строительства 1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жилого дома с господдержкой определяется в соответствии с Инструкцией по определению стоимости строительства 1</w:t>
      </w:r>
      <w:bookmarkStart w:id="0" w:name="_Hlk108107633"/>
      <w:r w:rsidRPr="00FD15B4">
        <w:rPr>
          <w:rFonts w:ascii="Times New Roman" w:hAnsi="Times New Roman"/>
          <w:spacing w:val="-2"/>
          <w:sz w:val="30"/>
          <w:szCs w:val="30"/>
        </w:rPr>
        <w:t> </w:t>
      </w:r>
      <w:bookmarkEnd w:id="0"/>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жилого дома в базисном и текущем уровнях цен, утвержденной постановлением </w:t>
      </w:r>
      <w:r w:rsidR="009B2113" w:rsidRPr="009B2113">
        <w:rPr>
          <w:rFonts w:ascii="Times New Roman" w:hAnsi="Times New Roman"/>
          <w:spacing w:val="-2"/>
          <w:sz w:val="30"/>
          <w:szCs w:val="30"/>
        </w:rPr>
        <w:t xml:space="preserve">Министерства архитектуры и строительства Республики Беларусь (далее – </w:t>
      </w:r>
      <w:proofErr w:type="spellStart"/>
      <w:r w:rsidR="009B2113" w:rsidRPr="009B2113">
        <w:rPr>
          <w:rFonts w:ascii="Times New Roman" w:hAnsi="Times New Roman"/>
          <w:spacing w:val="-2"/>
          <w:sz w:val="30"/>
          <w:szCs w:val="30"/>
        </w:rPr>
        <w:t>Минстройархитектуры</w:t>
      </w:r>
      <w:proofErr w:type="spellEnd"/>
      <w:r w:rsidR="009B2113" w:rsidRPr="009B2113">
        <w:rPr>
          <w:rFonts w:ascii="Times New Roman" w:hAnsi="Times New Roman"/>
          <w:spacing w:val="-2"/>
          <w:sz w:val="30"/>
          <w:szCs w:val="30"/>
        </w:rPr>
        <w:t>)</w:t>
      </w:r>
      <w:r w:rsidR="009B2113" w:rsidRPr="009B2113">
        <w:rPr>
          <w:rFonts w:ascii="Times New Roman" w:hAnsi="Times New Roman"/>
          <w:i/>
          <w:spacing w:val="-2"/>
          <w:sz w:val="30"/>
          <w:szCs w:val="30"/>
        </w:rPr>
        <w:t xml:space="preserve"> </w:t>
      </w:r>
      <w:r w:rsidRPr="00FD15B4">
        <w:rPr>
          <w:rFonts w:ascii="Times New Roman" w:hAnsi="Times New Roman"/>
          <w:spacing w:val="-2"/>
          <w:sz w:val="30"/>
          <w:szCs w:val="30"/>
        </w:rPr>
        <w:t xml:space="preserve">от 15 апреля 2008 г. № 18 «Об утверждении Инструкции по определению стоимости строительства одного метра квадратного жилого дома в базисном и </w:t>
      </w:r>
      <w:proofErr w:type="gramStart"/>
      <w:r w:rsidRPr="00FD15B4">
        <w:rPr>
          <w:rFonts w:ascii="Times New Roman" w:hAnsi="Times New Roman"/>
          <w:spacing w:val="-2"/>
          <w:sz w:val="30"/>
          <w:szCs w:val="30"/>
        </w:rPr>
        <w:t>текущем</w:t>
      </w:r>
      <w:proofErr w:type="gramEnd"/>
      <w:r w:rsidRPr="00FD15B4">
        <w:rPr>
          <w:rFonts w:ascii="Times New Roman" w:hAnsi="Times New Roman"/>
          <w:spacing w:val="-2"/>
          <w:sz w:val="30"/>
          <w:szCs w:val="30"/>
        </w:rPr>
        <w:t xml:space="preserve"> уровнях цен».</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w:t>
      </w:r>
      <w:r w:rsidRPr="00FD15B4">
        <w:rPr>
          <w:rFonts w:ascii="Times New Roman" w:hAnsi="Times New Roman"/>
          <w:b/>
          <w:spacing w:val="-2"/>
          <w:sz w:val="30"/>
          <w:szCs w:val="30"/>
        </w:rPr>
        <w:t>долевом строительстве</w:t>
      </w:r>
      <w:r w:rsidRPr="00FD15B4">
        <w:rPr>
          <w:rFonts w:ascii="Times New Roman" w:hAnsi="Times New Roman"/>
          <w:spacing w:val="-2"/>
          <w:sz w:val="30"/>
          <w:szCs w:val="30"/>
        </w:rPr>
        <w:t xml:space="preserve"> жилья стоимость строительства определяется в соответствии с нормативными правовыми актами.</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К основным нормативным правовым актам, регламентирующим стоимость жилья при долевом строительстве, относятся:</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6 июня 2013 г. № 263 «О долевом строительстве объектов в Республике Беларусь»;</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10 декабря 2018 г. № 473 «О долевом строительстве»;</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Инструкция по определению сметной стоимости строительства и составлению сметной документации (в базисном уровне цен на </w:t>
      </w:r>
      <w:r w:rsidR="009B2113">
        <w:rPr>
          <w:rFonts w:ascii="Times New Roman" w:hAnsi="Times New Roman"/>
          <w:i/>
          <w:spacing w:val="-2"/>
          <w:sz w:val="30"/>
          <w:szCs w:val="30"/>
        </w:rPr>
        <w:t xml:space="preserve">             </w:t>
      </w:r>
      <w:r w:rsidRPr="00FD15B4">
        <w:rPr>
          <w:rFonts w:ascii="Times New Roman" w:hAnsi="Times New Roman"/>
          <w:i/>
          <w:spacing w:val="-2"/>
          <w:sz w:val="30"/>
          <w:szCs w:val="30"/>
        </w:rPr>
        <w:t xml:space="preserve">1 января 2006 г.), утвержденной постановлением </w:t>
      </w:r>
      <w:proofErr w:type="spellStart"/>
      <w:r w:rsidR="009B2113" w:rsidRPr="00FD15B4">
        <w:rPr>
          <w:rFonts w:ascii="Times New Roman" w:hAnsi="Times New Roman"/>
          <w:i/>
          <w:spacing w:val="-2"/>
          <w:sz w:val="30"/>
          <w:szCs w:val="30"/>
        </w:rPr>
        <w:t>Минстройархитектуры</w:t>
      </w:r>
      <w:proofErr w:type="spellEnd"/>
      <w:r w:rsidR="009B2113" w:rsidRPr="00FD15B4">
        <w:rPr>
          <w:rFonts w:ascii="Times New Roman" w:hAnsi="Times New Roman"/>
          <w:i/>
          <w:spacing w:val="-2"/>
          <w:sz w:val="30"/>
          <w:szCs w:val="30"/>
        </w:rPr>
        <w:t xml:space="preserve"> </w:t>
      </w:r>
      <w:r w:rsidRPr="00FD15B4">
        <w:rPr>
          <w:rFonts w:ascii="Times New Roman" w:hAnsi="Times New Roman"/>
          <w:i/>
          <w:spacing w:val="-2"/>
          <w:sz w:val="30"/>
          <w:szCs w:val="30"/>
        </w:rPr>
        <w:t>от 3 декабря 2007 г. № 25;</w:t>
      </w:r>
    </w:p>
    <w:p w:rsidR="00FD15B4" w:rsidRPr="00FD15B4" w:rsidRDefault="00FD15B4" w:rsidP="00FD15B4">
      <w:pPr>
        <w:spacing w:after="0" w:line="240" w:lineRule="auto"/>
        <w:ind w:firstLine="709"/>
        <w:jc w:val="both"/>
        <w:rPr>
          <w:rFonts w:ascii="Times New Roman" w:hAnsi="Times New Roman"/>
          <w:i/>
          <w:spacing w:val="-2"/>
          <w:sz w:val="30"/>
          <w:szCs w:val="30"/>
        </w:rPr>
      </w:pPr>
      <w:proofErr w:type="gramStart"/>
      <w:r w:rsidRPr="00FD15B4">
        <w:rPr>
          <w:rFonts w:ascii="Times New Roman" w:hAnsi="Times New Roman"/>
          <w:i/>
          <w:spacing w:val="-2"/>
          <w:sz w:val="30"/>
          <w:szCs w:val="30"/>
        </w:rPr>
        <w:t xml:space="preserve">Постановление </w:t>
      </w:r>
      <w:proofErr w:type="spellStart"/>
      <w:r w:rsidRPr="00FD15B4">
        <w:rPr>
          <w:rFonts w:ascii="Times New Roman" w:hAnsi="Times New Roman"/>
          <w:i/>
          <w:spacing w:val="-2"/>
          <w:sz w:val="30"/>
          <w:szCs w:val="30"/>
        </w:rPr>
        <w:t>Минстройархитектуры</w:t>
      </w:r>
      <w:proofErr w:type="spellEnd"/>
      <w:r w:rsidRPr="00FD15B4">
        <w:rPr>
          <w:rFonts w:ascii="Times New Roman" w:hAnsi="Times New Roman"/>
          <w:i/>
          <w:spacing w:val="-2"/>
          <w:sz w:val="30"/>
          <w:szCs w:val="30"/>
        </w:rPr>
        <w:t xml:space="preserve">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roofErr w:type="gramEnd"/>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lastRenderedPageBreak/>
        <w:t>Инструкция о порядке о</w:t>
      </w:r>
      <w:r w:rsidR="00DB57FF">
        <w:rPr>
          <w:rFonts w:ascii="Times New Roman" w:hAnsi="Times New Roman"/>
          <w:i/>
          <w:spacing w:val="-2"/>
          <w:sz w:val="30"/>
          <w:szCs w:val="30"/>
        </w:rPr>
        <w:t>п</w:t>
      </w:r>
      <w:r w:rsidRPr="00FD15B4">
        <w:rPr>
          <w:rFonts w:ascii="Times New Roman" w:hAnsi="Times New Roman"/>
          <w:i/>
          <w:spacing w:val="-2"/>
          <w:sz w:val="30"/>
          <w:szCs w:val="30"/>
        </w:rPr>
        <w:t>р</w:t>
      </w:r>
      <w:r w:rsidR="00DB57FF">
        <w:rPr>
          <w:rFonts w:ascii="Times New Roman" w:hAnsi="Times New Roman"/>
          <w:i/>
          <w:spacing w:val="-2"/>
          <w:sz w:val="30"/>
          <w:szCs w:val="30"/>
        </w:rPr>
        <w:t>еделе</w:t>
      </w:r>
      <w:r w:rsidRPr="00FD15B4">
        <w:rPr>
          <w:rFonts w:ascii="Times New Roman" w:hAnsi="Times New Roman"/>
          <w:i/>
          <w:spacing w:val="-2"/>
          <w:sz w:val="30"/>
          <w:szCs w:val="30"/>
        </w:rPr>
        <w:t>ния стоимости объекта строительства в бухгалтерском учете, утвержденн</w:t>
      </w:r>
      <w:r w:rsidR="00DB57FF">
        <w:rPr>
          <w:rFonts w:ascii="Times New Roman" w:hAnsi="Times New Roman"/>
          <w:i/>
          <w:spacing w:val="-2"/>
          <w:sz w:val="30"/>
          <w:szCs w:val="30"/>
        </w:rPr>
        <w:t>ая</w:t>
      </w:r>
      <w:r w:rsidRPr="00FD15B4">
        <w:rPr>
          <w:rFonts w:ascii="Times New Roman" w:hAnsi="Times New Roman"/>
          <w:i/>
          <w:spacing w:val="-2"/>
          <w:sz w:val="30"/>
          <w:szCs w:val="30"/>
        </w:rPr>
        <w:t xml:space="preserve"> постановлением </w:t>
      </w:r>
      <w:proofErr w:type="spellStart"/>
      <w:r w:rsidRPr="00FD15B4">
        <w:rPr>
          <w:rFonts w:ascii="Times New Roman" w:hAnsi="Times New Roman"/>
          <w:i/>
          <w:spacing w:val="-2"/>
          <w:sz w:val="30"/>
          <w:szCs w:val="30"/>
        </w:rPr>
        <w:t>Минстройархитектуры</w:t>
      </w:r>
      <w:proofErr w:type="spellEnd"/>
      <w:r w:rsidRPr="00FD15B4">
        <w:rPr>
          <w:rFonts w:ascii="Times New Roman" w:hAnsi="Times New Roman"/>
          <w:i/>
          <w:spacing w:val="-2"/>
          <w:sz w:val="30"/>
          <w:szCs w:val="30"/>
        </w:rPr>
        <w:t xml:space="preserve"> от 14 мая 2007 г. № 10.</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Стоимость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и </w:t>
      </w:r>
      <w:r w:rsidRPr="00FD15B4">
        <w:rPr>
          <w:rFonts w:ascii="Times New Roman" w:hAnsi="Times New Roman"/>
          <w:b/>
          <w:spacing w:val="-2"/>
          <w:sz w:val="30"/>
          <w:szCs w:val="30"/>
        </w:rPr>
        <w:t>остается неизменной на весь период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Фактическая (окончательная) стоимость 1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общей площади квартир жилого дома (жилой части дома) формируется застройщиком на основании фактических затрат, связанных со строительством объекта, и первичных учетных документов.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недопущения чрезмерного роста таких фактических затрат в условиях </w:t>
      </w:r>
      <w:proofErr w:type="spellStart"/>
      <w:r w:rsidRPr="00FD15B4">
        <w:rPr>
          <w:rFonts w:ascii="Times New Roman" w:hAnsi="Times New Roman"/>
          <w:spacing w:val="-2"/>
          <w:sz w:val="30"/>
          <w:szCs w:val="30"/>
        </w:rPr>
        <w:t>санкционного</w:t>
      </w:r>
      <w:proofErr w:type="spellEnd"/>
      <w:r w:rsidRPr="00FD15B4">
        <w:rPr>
          <w:rFonts w:ascii="Times New Roman" w:hAnsi="Times New Roman"/>
          <w:spacing w:val="-2"/>
          <w:sz w:val="30"/>
          <w:szCs w:val="30"/>
        </w:rPr>
        <w:t xml:space="preserve"> давления, Постановлением Совета Министров Республики Беларусь от 6 июля 2022 г. № 447 </w:t>
      </w:r>
      <w:r w:rsidRPr="00FD15B4">
        <w:rPr>
          <w:rFonts w:ascii="Times New Roman" w:hAnsi="Times New Roman"/>
          <w:b/>
          <w:spacing w:val="-2"/>
          <w:sz w:val="30"/>
          <w:szCs w:val="30"/>
        </w:rPr>
        <w:t>введено жесткое регулирование цен на товары, используемые в строительстве</w:t>
      </w:r>
      <w:r w:rsidRPr="00FD15B4">
        <w:rPr>
          <w:rFonts w:ascii="Times New Roman" w:hAnsi="Times New Roman"/>
          <w:spacing w:val="-2"/>
          <w:sz w:val="30"/>
          <w:szCs w:val="30"/>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используемых для строительства, но и </w:t>
      </w:r>
      <w:r w:rsidRPr="00FD15B4">
        <w:rPr>
          <w:rFonts w:ascii="Times New Roman" w:hAnsi="Times New Roman"/>
          <w:b/>
          <w:spacing w:val="-2"/>
          <w:sz w:val="30"/>
          <w:szCs w:val="30"/>
        </w:rPr>
        <w:t>сырьевых составляющих</w:t>
      </w:r>
      <w:r w:rsidRPr="00FD15B4">
        <w:rPr>
          <w:rFonts w:ascii="Times New Roman" w:hAnsi="Times New Roman"/>
          <w:spacing w:val="-2"/>
          <w:sz w:val="30"/>
          <w:szCs w:val="30"/>
        </w:rPr>
        <w:t xml:space="preserve"> их производства.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сфере </w:t>
      </w:r>
      <w:r w:rsidRPr="00FD15B4">
        <w:rPr>
          <w:rFonts w:ascii="Times New Roman" w:hAnsi="Times New Roman"/>
          <w:b/>
          <w:spacing w:val="-2"/>
          <w:sz w:val="30"/>
          <w:szCs w:val="30"/>
        </w:rPr>
        <w:t>коммерческого жилья</w:t>
      </w:r>
      <w:r w:rsidRPr="00FD15B4">
        <w:rPr>
          <w:rFonts w:ascii="Times New Roman" w:hAnsi="Times New Roman"/>
          <w:spacing w:val="-2"/>
          <w:sz w:val="30"/>
          <w:szCs w:val="30"/>
        </w:rPr>
        <w:t xml:space="preserve"> ценообразование определяется рыночными законами спроса и предложения, и зависит от покупательской способности населения и объема предложений на рынке.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Говоря в целом, то согласно данным </w:t>
      </w:r>
      <w:proofErr w:type="spellStart"/>
      <w:r w:rsidRPr="00FD15B4">
        <w:rPr>
          <w:rFonts w:ascii="Times New Roman" w:hAnsi="Times New Roman"/>
          <w:spacing w:val="-2"/>
          <w:sz w:val="30"/>
          <w:szCs w:val="30"/>
        </w:rPr>
        <w:t>Белстата</w:t>
      </w:r>
      <w:proofErr w:type="spellEnd"/>
      <w:r w:rsidRPr="00FD15B4">
        <w:rPr>
          <w:rFonts w:ascii="Times New Roman" w:hAnsi="Times New Roman"/>
          <w:spacing w:val="-2"/>
          <w:sz w:val="30"/>
          <w:szCs w:val="30"/>
        </w:rPr>
        <w:t>, средняя стоимость 1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общей площади жилья за январь-март 2022 г. по Беларуси составила </w:t>
      </w:r>
      <w:r w:rsidRPr="00FD15B4">
        <w:rPr>
          <w:rFonts w:ascii="Times New Roman" w:hAnsi="Times New Roman"/>
          <w:b/>
          <w:spacing w:val="-2"/>
          <w:sz w:val="30"/>
          <w:szCs w:val="30"/>
        </w:rPr>
        <w:t>2352 руб</w:t>
      </w:r>
      <w:r w:rsidRPr="00FD15B4">
        <w:rPr>
          <w:rFonts w:ascii="Times New Roman" w:hAnsi="Times New Roman"/>
          <w:spacing w:val="-2"/>
          <w:sz w:val="30"/>
          <w:szCs w:val="30"/>
        </w:rPr>
        <w:t>. В разрезе регионов с этим показателем можно ознакомиться на приведенной диаграмме (рис. 1).</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noProof/>
          <w:spacing w:val="-2"/>
          <w:sz w:val="30"/>
          <w:szCs w:val="30"/>
          <w:lang w:eastAsia="ru-RU"/>
        </w:rPr>
        <w:lastRenderedPageBreak/>
        <w:drawing>
          <wp:inline distT="0" distB="0" distL="0" distR="0">
            <wp:extent cx="5654202" cy="3567712"/>
            <wp:effectExtent l="7539" t="7376" r="7539" b="10757"/>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Рисунок 1 – Средняя стоимость 1 </w:t>
      </w:r>
      <w:proofErr w:type="spellStart"/>
      <w:r w:rsidRPr="00FD15B4">
        <w:rPr>
          <w:rFonts w:ascii="Times New Roman" w:hAnsi="Times New Roman"/>
          <w:i/>
          <w:spacing w:val="-2"/>
          <w:sz w:val="30"/>
          <w:szCs w:val="30"/>
        </w:rPr>
        <w:t>кв</w:t>
      </w:r>
      <w:proofErr w:type="gramStart"/>
      <w:r w:rsidRPr="00FD15B4">
        <w:rPr>
          <w:rFonts w:ascii="Times New Roman" w:hAnsi="Times New Roman"/>
          <w:i/>
          <w:spacing w:val="-2"/>
          <w:sz w:val="30"/>
          <w:szCs w:val="30"/>
        </w:rPr>
        <w:t>.м</w:t>
      </w:r>
      <w:proofErr w:type="spellEnd"/>
      <w:proofErr w:type="gramEnd"/>
      <w:r w:rsidRPr="00FD15B4">
        <w:rPr>
          <w:rFonts w:ascii="Times New Roman" w:hAnsi="Times New Roman"/>
          <w:i/>
          <w:spacing w:val="-2"/>
          <w:sz w:val="30"/>
          <w:szCs w:val="30"/>
        </w:rPr>
        <w:t xml:space="preserve"> общей площади жилья (январь–март 2022 г.)</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Государственная поддержка граждан в решении жилищных вопросов</w:t>
      </w:r>
    </w:p>
    <w:p w:rsidR="00FD15B4" w:rsidRPr="00FD15B4" w:rsidRDefault="00FD15B4" w:rsidP="00FD15B4">
      <w:pPr>
        <w:spacing w:after="0" w:line="240" w:lineRule="auto"/>
        <w:ind w:firstLine="709"/>
        <w:jc w:val="both"/>
        <w:rPr>
          <w:rFonts w:ascii="Times New Roman" w:hAnsi="Times New Roman"/>
          <w:spacing w:val="-2"/>
          <w:sz w:val="30"/>
          <w:szCs w:val="30"/>
        </w:rPr>
      </w:pPr>
      <w:proofErr w:type="gramStart"/>
      <w:r w:rsidRPr="00FD15B4">
        <w:rPr>
          <w:rFonts w:ascii="Times New Roman" w:hAnsi="Times New Roman"/>
          <w:spacing w:val="-2"/>
          <w:sz w:val="30"/>
          <w:szCs w:val="30"/>
        </w:rPr>
        <w:t xml:space="preserve">Гражданам,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sidRPr="00FD15B4">
        <w:rPr>
          <w:rFonts w:ascii="Times New Roman" w:hAnsi="Times New Roman"/>
          <w:b/>
          <w:spacing w:val="-2"/>
          <w:sz w:val="30"/>
          <w:szCs w:val="30"/>
        </w:rPr>
        <w:t>льготных</w:t>
      </w:r>
      <w:r w:rsidRPr="00FD15B4">
        <w:rPr>
          <w:rFonts w:ascii="Times New Roman" w:hAnsi="Times New Roman"/>
          <w:spacing w:val="-2"/>
          <w:sz w:val="30"/>
          <w:szCs w:val="30"/>
        </w:rPr>
        <w:t xml:space="preserve"> (по Указу Президента Республики Беларусь от 6 января 2012 г.</w:t>
      </w:r>
      <w:r w:rsidR="00707651">
        <w:rPr>
          <w:rFonts w:ascii="Times New Roman" w:hAnsi="Times New Roman"/>
          <w:spacing w:val="-2"/>
          <w:sz w:val="30"/>
          <w:szCs w:val="30"/>
        </w:rPr>
        <w:t xml:space="preserve"> </w:t>
      </w:r>
      <w:r w:rsidR="00707651" w:rsidRPr="00FD15B4">
        <w:rPr>
          <w:rFonts w:ascii="Times New Roman" w:hAnsi="Times New Roman"/>
          <w:spacing w:val="-2"/>
          <w:sz w:val="30"/>
          <w:szCs w:val="30"/>
        </w:rPr>
        <w:t xml:space="preserve">№ 13 </w:t>
      </w:r>
      <w:r w:rsidRPr="00FD15B4">
        <w:rPr>
          <w:rFonts w:ascii="Times New Roman" w:hAnsi="Times New Roman"/>
          <w:spacing w:val="-2"/>
          <w:sz w:val="30"/>
          <w:szCs w:val="30"/>
        </w:rPr>
        <w:t xml:space="preserve">(далее – Указ № 13), так и </w:t>
      </w:r>
      <w:r w:rsidRPr="00FD15B4">
        <w:rPr>
          <w:rFonts w:ascii="Times New Roman" w:hAnsi="Times New Roman"/>
          <w:b/>
          <w:spacing w:val="-2"/>
          <w:sz w:val="30"/>
          <w:szCs w:val="30"/>
        </w:rPr>
        <w:t>субсидируемых</w:t>
      </w:r>
      <w:r w:rsidRPr="00FD15B4">
        <w:rPr>
          <w:rFonts w:ascii="Times New Roman" w:hAnsi="Times New Roman"/>
          <w:spacing w:val="-2"/>
          <w:sz w:val="30"/>
          <w:szCs w:val="30"/>
        </w:rPr>
        <w:t xml:space="preserve"> (по Указу Президента Республики Беларусь от 4 апреля 2017 г. </w:t>
      </w:r>
      <w:r w:rsidR="00707651" w:rsidRPr="00FD15B4">
        <w:rPr>
          <w:rFonts w:ascii="Times New Roman" w:hAnsi="Times New Roman"/>
          <w:spacing w:val="-2"/>
          <w:sz w:val="30"/>
          <w:szCs w:val="30"/>
        </w:rPr>
        <w:t xml:space="preserve">№ 240 </w:t>
      </w:r>
      <w:r w:rsidR="00707651">
        <w:rPr>
          <w:rFonts w:ascii="Times New Roman" w:hAnsi="Times New Roman"/>
          <w:spacing w:val="-2"/>
          <w:sz w:val="30"/>
          <w:szCs w:val="30"/>
        </w:rPr>
        <w:t xml:space="preserve">            </w:t>
      </w:r>
      <w:r w:rsidRPr="00FD15B4">
        <w:rPr>
          <w:rFonts w:ascii="Times New Roman" w:hAnsi="Times New Roman"/>
          <w:spacing w:val="-2"/>
          <w:sz w:val="30"/>
          <w:szCs w:val="30"/>
        </w:rPr>
        <w:t xml:space="preserve">(далее – Указ № 240). </w:t>
      </w:r>
      <w:proofErr w:type="gramEnd"/>
    </w:p>
    <w:p w:rsidR="00FD15B4" w:rsidRPr="00FD15B4" w:rsidRDefault="00FD15B4" w:rsidP="00FD15B4">
      <w:pPr>
        <w:spacing w:after="0" w:line="240" w:lineRule="auto"/>
        <w:ind w:firstLine="709"/>
        <w:jc w:val="both"/>
        <w:rPr>
          <w:rFonts w:ascii="Times New Roman" w:hAnsi="Times New Roman"/>
          <w:b/>
          <w:bCs/>
          <w:spacing w:val="-2"/>
          <w:sz w:val="30"/>
          <w:szCs w:val="30"/>
        </w:rPr>
      </w:pPr>
      <w:proofErr w:type="gramStart"/>
      <w:r w:rsidRPr="00FD15B4">
        <w:rPr>
          <w:rFonts w:ascii="Times New Roman" w:hAnsi="Times New Roman"/>
          <w:spacing w:val="-2"/>
          <w:sz w:val="30"/>
          <w:szCs w:val="30"/>
        </w:rPr>
        <w:t xml:space="preserve">В целях совершенствования государственной жилищной политики, а также урегулирования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 г. был подписан Указ № 375 «О мерах по оказанию государственной поддержки» (далее – Указ № 375), которым корректируются некоторые нормы указов № 13, № 240 и иных. </w:t>
      </w:r>
      <w:proofErr w:type="gramEnd"/>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Без преувеличения можно сказать, что Указ № 375 – это наглядное проявление заботы государства о людях.</w:t>
      </w:r>
      <w:r w:rsidRPr="00FD15B4">
        <w:rPr>
          <w:rFonts w:ascii="Times New Roman" w:hAnsi="Times New Roman"/>
          <w:b/>
          <w:spacing w:val="-2"/>
          <w:sz w:val="30"/>
          <w:szCs w:val="30"/>
        </w:rPr>
        <w:t xml:space="preserve"> </w:t>
      </w:r>
      <w:r w:rsidRPr="00FD15B4">
        <w:rPr>
          <w:rFonts w:ascii="Times New Roman" w:hAnsi="Times New Roman"/>
          <w:spacing w:val="-2"/>
          <w:sz w:val="30"/>
          <w:szCs w:val="30"/>
        </w:rPr>
        <w:t xml:space="preserve">Он предоставляет </w:t>
      </w:r>
      <w:r w:rsidRPr="00FD15B4">
        <w:rPr>
          <w:rFonts w:ascii="Times New Roman" w:hAnsi="Times New Roman"/>
          <w:b/>
          <w:spacing w:val="-2"/>
          <w:sz w:val="30"/>
          <w:szCs w:val="30"/>
        </w:rPr>
        <w:t xml:space="preserve">право на внеочередное получение государственной поддержки гражданам, которые стоят на учете нуждающихся по месту жительства в областных центрах и </w:t>
      </w:r>
      <w:proofErr w:type="spellStart"/>
      <w:r w:rsidRPr="00FD15B4">
        <w:rPr>
          <w:rFonts w:ascii="Times New Roman" w:hAnsi="Times New Roman"/>
          <w:b/>
          <w:spacing w:val="-2"/>
          <w:sz w:val="30"/>
          <w:szCs w:val="30"/>
        </w:rPr>
        <w:t>г</w:t>
      </w:r>
      <w:proofErr w:type="gramStart"/>
      <w:r w:rsidRPr="00FD15B4">
        <w:rPr>
          <w:rFonts w:ascii="Times New Roman" w:hAnsi="Times New Roman"/>
          <w:b/>
          <w:spacing w:val="-2"/>
          <w:sz w:val="30"/>
          <w:szCs w:val="30"/>
        </w:rPr>
        <w:t>.М</w:t>
      </w:r>
      <w:proofErr w:type="gramEnd"/>
      <w:r w:rsidRPr="00FD15B4">
        <w:rPr>
          <w:rFonts w:ascii="Times New Roman" w:hAnsi="Times New Roman"/>
          <w:b/>
          <w:spacing w:val="-2"/>
          <w:sz w:val="30"/>
          <w:szCs w:val="30"/>
        </w:rPr>
        <w:t>инске</w:t>
      </w:r>
      <w:proofErr w:type="spellEnd"/>
      <w:r w:rsidRPr="00FD15B4">
        <w:rPr>
          <w:rFonts w:ascii="Times New Roman" w:hAnsi="Times New Roman"/>
          <w:b/>
          <w:spacing w:val="-2"/>
          <w:sz w:val="30"/>
          <w:szCs w:val="30"/>
        </w:rPr>
        <w:t xml:space="preserve"> и осуществляют строительство (приобретают жилье) в населенных пунктах с численностью населения до 20 тыс. человек </w:t>
      </w:r>
      <w:r w:rsidRPr="00FD15B4">
        <w:rPr>
          <w:rFonts w:ascii="Times New Roman" w:hAnsi="Times New Roman"/>
          <w:i/>
          <w:spacing w:val="-2"/>
          <w:sz w:val="30"/>
          <w:szCs w:val="30"/>
        </w:rPr>
        <w:t>(кроме Минского района)</w:t>
      </w:r>
      <w:r w:rsidRPr="00FD15B4">
        <w:rPr>
          <w:rFonts w:ascii="Times New Roman" w:hAnsi="Times New Roman"/>
          <w:spacing w:val="-2"/>
          <w:sz w:val="30"/>
          <w:szCs w:val="30"/>
        </w:rPr>
        <w:t>.</w:t>
      </w:r>
      <w:r w:rsidRPr="00FD15B4">
        <w:rPr>
          <w:rFonts w:ascii="Times New Roman" w:hAnsi="Times New Roman"/>
          <w:b/>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lastRenderedPageBreak/>
        <w:t>Справочно.</w:t>
      </w:r>
    </w:p>
    <w:p w:rsidR="00FD15B4" w:rsidRPr="00FD15B4" w:rsidRDefault="00234826" w:rsidP="00FD15B4">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Например, г</w:t>
      </w:r>
      <w:r w:rsidR="00FD15B4" w:rsidRPr="00FD15B4">
        <w:rPr>
          <w:rFonts w:ascii="Times New Roman" w:hAnsi="Times New Roman"/>
          <w:i/>
          <w:spacing w:val="-2"/>
          <w:sz w:val="30"/>
          <w:szCs w:val="30"/>
        </w:rPr>
        <w:t xml:space="preserve">ражданин </w:t>
      </w:r>
      <w:proofErr w:type="gramStart"/>
      <w:r w:rsidR="00FD15B4" w:rsidRPr="00FD15B4">
        <w:rPr>
          <w:rFonts w:ascii="Times New Roman" w:hAnsi="Times New Roman"/>
          <w:i/>
          <w:spacing w:val="-2"/>
          <w:sz w:val="30"/>
          <w:szCs w:val="30"/>
        </w:rPr>
        <w:t>стоит на учете</w:t>
      </w:r>
      <w:proofErr w:type="gramEnd"/>
      <w:r w:rsidR="00FD15B4" w:rsidRPr="00FD15B4">
        <w:rPr>
          <w:rFonts w:ascii="Times New Roman" w:hAnsi="Times New Roman"/>
          <w:i/>
          <w:spacing w:val="-2"/>
          <w:sz w:val="30"/>
          <w:szCs w:val="30"/>
        </w:rPr>
        <w:t xml:space="preserve"> нуждающихся в улучшении жилищных условий в условном Минске или Витебске и изъявляет желание построить жилье на селе, чтобы переехать 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Новый Указ снимает эти ограничения, и теперь гражданам предоставляется право вне очереди построить квартиру или дом в населенных пунктах с численностью менее 20 тыс. чел.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sidRPr="00FD15B4">
        <w:rPr>
          <w:rFonts w:ascii="Times New Roman" w:hAnsi="Times New Roman"/>
          <w:b/>
          <w:spacing w:val="-2"/>
          <w:sz w:val="30"/>
          <w:szCs w:val="30"/>
        </w:rPr>
        <w:t>возведении жилья в сельских населенных пунктах</w:t>
      </w:r>
      <w:r w:rsidRPr="00FD15B4">
        <w:rPr>
          <w:rFonts w:ascii="Times New Roman" w:hAnsi="Times New Roman"/>
          <w:spacing w:val="-2"/>
          <w:sz w:val="30"/>
          <w:szCs w:val="30"/>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многодетных семьях, то они всегда были и остаются в приоритете у государства.</w:t>
      </w:r>
      <w:r w:rsidRPr="00FD15B4">
        <w:rPr>
          <w:rFonts w:ascii="Times New Roman" w:hAnsi="Times New Roman"/>
          <w:spacing w:val="-2"/>
          <w:sz w:val="30"/>
          <w:szCs w:val="30"/>
        </w:rPr>
        <w:t xml:space="preserve"> Для дополнительной защиты их интересов в Указе № 375 </w:t>
      </w:r>
      <w:r w:rsidRPr="00FD15B4">
        <w:rPr>
          <w:rFonts w:ascii="Times New Roman" w:hAnsi="Times New Roman"/>
          <w:b/>
          <w:spacing w:val="-2"/>
          <w:sz w:val="30"/>
          <w:szCs w:val="30"/>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sidRPr="00FD15B4">
        <w:rPr>
          <w:rFonts w:ascii="Times New Roman" w:hAnsi="Times New Roman"/>
          <w:spacing w:val="-2"/>
          <w:sz w:val="30"/>
          <w:szCs w:val="30"/>
        </w:rPr>
        <w:t xml:space="preserve">, полученным в рамках Указа № 240. Ранее такое право предоставлялось многодетным семьям, 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дополнительной поддержки отдельных категорий граждан </w:t>
      </w:r>
      <w:r w:rsidRPr="00FD15B4">
        <w:rPr>
          <w:rFonts w:ascii="Times New Roman" w:hAnsi="Times New Roman"/>
          <w:b/>
          <w:spacing w:val="-2"/>
          <w:sz w:val="30"/>
          <w:szCs w:val="30"/>
        </w:rPr>
        <w:t xml:space="preserve">увеличен до 30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(ранее 20 </w:t>
      </w:r>
      <w:proofErr w:type="spellStart"/>
      <w:r w:rsidRPr="00FD15B4">
        <w:rPr>
          <w:rFonts w:ascii="Times New Roman" w:hAnsi="Times New Roman"/>
          <w:b/>
          <w:spacing w:val="-2"/>
          <w:sz w:val="30"/>
          <w:szCs w:val="30"/>
        </w:rPr>
        <w:t>кв.м</w:t>
      </w:r>
      <w:proofErr w:type="spellEnd"/>
      <w:r w:rsidRPr="00FD15B4">
        <w:rPr>
          <w:rFonts w:ascii="Times New Roman" w:hAnsi="Times New Roman"/>
          <w:b/>
          <w:spacing w:val="-2"/>
          <w:sz w:val="30"/>
          <w:szCs w:val="30"/>
        </w:rPr>
        <w:t>) норматив кредитования квартир в блокированных жилых домах</w:t>
      </w:r>
      <w:r w:rsidRPr="00FD15B4">
        <w:rPr>
          <w:rFonts w:ascii="Times New Roman" w:hAnsi="Times New Roman"/>
          <w:spacing w:val="-2"/>
          <w:sz w:val="30"/>
          <w:szCs w:val="30"/>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w:t>
      </w:r>
      <w:r w:rsidRPr="00FD15B4">
        <w:rPr>
          <w:rFonts w:ascii="Times New Roman" w:hAnsi="Times New Roman"/>
          <w:b/>
          <w:spacing w:val="-2"/>
          <w:sz w:val="30"/>
          <w:szCs w:val="30"/>
        </w:rPr>
        <w:t>с 3 до 6 месяцев увеличен срок возврата</w:t>
      </w:r>
      <w:r w:rsidRPr="00FD15B4">
        <w:rPr>
          <w:rFonts w:ascii="Times New Roman" w:hAnsi="Times New Roman"/>
          <w:spacing w:val="-2"/>
          <w:sz w:val="30"/>
          <w:szCs w:val="30"/>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Указом № 375 </w:t>
      </w:r>
      <w:r w:rsidRPr="00FD15B4">
        <w:rPr>
          <w:rFonts w:ascii="Times New Roman" w:hAnsi="Times New Roman"/>
          <w:b/>
          <w:spacing w:val="-2"/>
          <w:sz w:val="30"/>
          <w:szCs w:val="30"/>
        </w:rPr>
        <w:t xml:space="preserve">увеличена на 15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максимальная нормируемая стоимость жилья семьям</w:t>
      </w:r>
      <w:r w:rsidRPr="00FD15B4">
        <w:rPr>
          <w:rFonts w:ascii="Times New Roman" w:hAnsi="Times New Roman"/>
          <w:spacing w:val="-2"/>
          <w:sz w:val="30"/>
          <w:szCs w:val="30"/>
        </w:rPr>
        <w:t xml:space="preserve">, у которых ребенок признан инвалидом после принятия решения о предоставлении господдержки и имеет право на дополнительную площадь. Такое увеличение может быть только в процессе строительства семьей жилого дома.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Механизмы финансирования строительства (реконструкции) и приобретения недвижимости для физических лиц</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Указом № 13 регламентирован </w:t>
      </w:r>
      <w:r w:rsidRPr="00FD15B4">
        <w:rPr>
          <w:rFonts w:ascii="Times New Roman" w:hAnsi="Times New Roman"/>
          <w:b/>
          <w:spacing w:val="-2"/>
          <w:sz w:val="30"/>
          <w:szCs w:val="30"/>
        </w:rPr>
        <w:t>порядок предоставления льготных кредитов на строительство (реконструкцию) или приобретение жилых помещений</w:t>
      </w:r>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Предоставление льготных кредитов гражданам осуществляет ОАО «АСБ </w:t>
      </w:r>
      <w:proofErr w:type="spellStart"/>
      <w:r w:rsidRPr="00FD15B4">
        <w:rPr>
          <w:rFonts w:ascii="Times New Roman" w:hAnsi="Times New Roman"/>
          <w:spacing w:val="-2"/>
          <w:sz w:val="30"/>
          <w:szCs w:val="30"/>
        </w:rPr>
        <w:t>Беларусбанк</w:t>
      </w:r>
      <w:proofErr w:type="spellEnd"/>
      <w:r w:rsidRPr="00FD15B4">
        <w:rPr>
          <w:rFonts w:ascii="Times New Roman" w:hAnsi="Times New Roman"/>
          <w:spacing w:val="-2"/>
          <w:sz w:val="30"/>
          <w:szCs w:val="30"/>
        </w:rPr>
        <w:t xml:space="preserve">».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sidRPr="00FD15B4">
        <w:rPr>
          <w:rFonts w:ascii="Times New Roman" w:hAnsi="Times New Roman"/>
          <w:i/>
          <w:spacing w:val="-2"/>
          <w:sz w:val="30"/>
          <w:szCs w:val="30"/>
        </w:rPr>
        <w:t>(для многодетных семей – 100%)</w:t>
      </w:r>
      <w:r w:rsidRPr="00FD15B4">
        <w:rPr>
          <w:rFonts w:ascii="Times New Roman" w:hAnsi="Times New Roman"/>
          <w:spacing w:val="-2"/>
          <w:sz w:val="30"/>
          <w:szCs w:val="30"/>
        </w:rPr>
        <w:t xml:space="preserve"> стоимости строительства (реконструкции). </w:t>
      </w:r>
    </w:p>
    <w:p w:rsidR="00FD15B4" w:rsidRPr="00FD15B4" w:rsidRDefault="00FD15B4" w:rsidP="00FD15B4">
      <w:pPr>
        <w:spacing w:after="0" w:line="240" w:lineRule="auto"/>
        <w:ind w:firstLine="709"/>
        <w:jc w:val="both"/>
        <w:rPr>
          <w:rFonts w:ascii="Times New Roman" w:hAnsi="Times New Roman"/>
          <w:i/>
          <w:spacing w:val="-2"/>
          <w:sz w:val="30"/>
          <w:szCs w:val="30"/>
        </w:rPr>
      </w:pPr>
      <w:proofErr w:type="gramStart"/>
      <w:r w:rsidRPr="00FD15B4">
        <w:rPr>
          <w:rFonts w:ascii="Times New Roman" w:hAnsi="Times New Roman"/>
          <w:spacing w:val="-2"/>
          <w:sz w:val="30"/>
          <w:szCs w:val="30"/>
        </w:rPr>
        <w:t xml:space="preserve">Максимальный срок, на который предоставляются льготные кредиты, не превышает 20 лет </w:t>
      </w:r>
      <w:r w:rsidRPr="00FD15B4">
        <w:rPr>
          <w:rFonts w:ascii="Times New Roman" w:hAnsi="Times New Roman"/>
          <w:i/>
          <w:spacing w:val="-2"/>
          <w:sz w:val="30"/>
          <w:szCs w:val="30"/>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roofErr w:type="gramEnd"/>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sidRPr="00FD15B4">
        <w:rPr>
          <w:rFonts w:ascii="Times New Roman" w:hAnsi="Times New Roman"/>
          <w:i/>
          <w:spacing w:val="-2"/>
          <w:sz w:val="30"/>
          <w:szCs w:val="30"/>
        </w:rPr>
        <w:t xml:space="preserve">(в настоящее время в числовом выражении применяются ставки в размере от 1% до 5% годовых).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этом Указом № 240 регулируется </w:t>
      </w:r>
      <w:r w:rsidRPr="00FD15B4">
        <w:rPr>
          <w:rFonts w:ascii="Times New Roman" w:hAnsi="Times New Roman"/>
          <w:b/>
          <w:spacing w:val="-2"/>
          <w:sz w:val="30"/>
          <w:szCs w:val="30"/>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долга по этим кредитам. </w:t>
      </w:r>
      <w:r w:rsidRPr="00FD15B4">
        <w:rPr>
          <w:rFonts w:ascii="Times New Roman" w:hAnsi="Times New Roman"/>
          <w:spacing w:val="-2"/>
          <w:sz w:val="30"/>
          <w:szCs w:val="30"/>
        </w:rPr>
        <w:t xml:space="preserve">При этом под кредитами понимаются кредиты, 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рефинансирования Национального банка, увеличенной на 3 процентных пункта </w:t>
      </w:r>
      <w:r w:rsidRPr="00FD15B4">
        <w:rPr>
          <w:rFonts w:ascii="Times New Roman" w:hAnsi="Times New Roman"/>
          <w:i/>
          <w:spacing w:val="-2"/>
          <w:sz w:val="30"/>
          <w:szCs w:val="30"/>
        </w:rPr>
        <w:t>(в настоящее время 15% годовых)</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lastRenderedPageBreak/>
        <w:t>Субсидия на уплату части процентов предоставляется в следующих размерах:</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многодетным семьям, имеющим троих детей в возрасте до 23 лет, в размере ставки рефинансирования Национального банка, увеличенной на 2 процентных пункта, но не </w:t>
      </w:r>
      <w:proofErr w:type="gramStart"/>
      <w:r w:rsidRPr="00FD15B4">
        <w:rPr>
          <w:rFonts w:ascii="Times New Roman" w:hAnsi="Times New Roman"/>
          <w:spacing w:val="-2"/>
          <w:sz w:val="30"/>
          <w:szCs w:val="30"/>
        </w:rPr>
        <w:t>более процентной</w:t>
      </w:r>
      <w:proofErr w:type="gramEnd"/>
      <w:r w:rsidRPr="00FD15B4">
        <w:rPr>
          <w:rFonts w:ascii="Times New Roman" w:hAnsi="Times New Roman"/>
          <w:spacing w:val="-2"/>
          <w:sz w:val="30"/>
          <w:szCs w:val="30"/>
        </w:rPr>
        <w:t xml:space="preserve"> ставки по кредиту, установленной кредитным договором;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многодетным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w:t>
      </w:r>
      <w:proofErr w:type="gramStart"/>
      <w:r w:rsidRPr="00FD15B4">
        <w:rPr>
          <w:rFonts w:ascii="Times New Roman" w:hAnsi="Times New Roman"/>
          <w:spacing w:val="-2"/>
          <w:sz w:val="30"/>
          <w:szCs w:val="30"/>
        </w:rPr>
        <w:t>более процентной</w:t>
      </w:r>
      <w:proofErr w:type="gramEnd"/>
      <w:r w:rsidRPr="00FD15B4">
        <w:rPr>
          <w:rFonts w:ascii="Times New Roman" w:hAnsi="Times New Roman"/>
          <w:spacing w:val="-2"/>
          <w:sz w:val="30"/>
          <w:szCs w:val="30"/>
        </w:rPr>
        <w:t xml:space="preserve"> ставки по кредиту, установленной кредитным договором;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иным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w:t>
      </w:r>
      <w:proofErr w:type="gramStart"/>
      <w:r w:rsidRPr="00FD15B4">
        <w:rPr>
          <w:rFonts w:ascii="Times New Roman" w:hAnsi="Times New Roman"/>
          <w:spacing w:val="-2"/>
          <w:sz w:val="30"/>
          <w:szCs w:val="30"/>
        </w:rPr>
        <w:t>более процентной</w:t>
      </w:r>
      <w:proofErr w:type="gramEnd"/>
      <w:r w:rsidRPr="00FD15B4">
        <w:rPr>
          <w:rFonts w:ascii="Times New Roman" w:hAnsi="Times New Roman"/>
          <w:spacing w:val="-2"/>
          <w:sz w:val="30"/>
          <w:szCs w:val="30"/>
        </w:rPr>
        <w:t xml:space="preserve"> ставки по кредиту, установленной кредитным договором, в зависимости от категорий граждан.</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погашение основного долга предоставляется многодетным семьям: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троих детей в возрасте до 23 лет в размере 95% от суммы основного долга по кредиту;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четверых и более детей в возрасте до 23 лет в размере 100% от суммы основного долга по кредиту.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Доля кредитов с государственной поддержкой в общем объеме жилищных кредитов, предоставленных населению за январь–май 2022 г., составила около 75%.</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w:t>
      </w:r>
      <w:r w:rsidRPr="00FD15B4">
        <w:rPr>
          <w:rFonts w:ascii="Times New Roman" w:hAnsi="Times New Roman"/>
          <w:b/>
          <w:spacing w:val="-2"/>
          <w:sz w:val="30"/>
          <w:szCs w:val="30"/>
        </w:rPr>
        <w:t>кредиты на финансирование недвижимости могут предоставляться за счет ресурсов банка на рыночных условиях</w:t>
      </w:r>
      <w:r w:rsidRPr="00FD15B4">
        <w:rPr>
          <w:rFonts w:ascii="Times New Roman" w:hAnsi="Times New Roman"/>
          <w:spacing w:val="-2"/>
          <w:sz w:val="30"/>
          <w:szCs w:val="30"/>
        </w:rPr>
        <w:t xml:space="preserve"> (с учетом стоимости привлеченных для этих целей средств).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возможности банкам самостоятельно определять 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строительные сбережения </w:t>
      </w:r>
      <w:r w:rsidRPr="00FD15B4">
        <w:rPr>
          <w:rFonts w:ascii="Times New Roman" w:hAnsi="Times New Roman"/>
          <w:i/>
          <w:spacing w:val="-2"/>
          <w:sz w:val="30"/>
          <w:szCs w:val="30"/>
        </w:rPr>
        <w:t>(в настоящее время принимаются меры по разработке банками Республики Беларусь соответствующего программного обеспечения)</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w:t>
      </w:r>
      <w:r w:rsidRPr="00FD15B4">
        <w:rPr>
          <w:rFonts w:ascii="Times New Roman" w:hAnsi="Times New Roman"/>
          <w:spacing w:val="-2"/>
          <w:sz w:val="30"/>
          <w:szCs w:val="30"/>
        </w:rPr>
        <w:t>механизме</w:t>
      </w:r>
      <w:r w:rsidRPr="00FD15B4">
        <w:rPr>
          <w:rFonts w:ascii="Times New Roman" w:hAnsi="Times New Roman"/>
          <w:b/>
          <w:spacing w:val="-2"/>
          <w:sz w:val="30"/>
          <w:szCs w:val="30"/>
        </w:rPr>
        <w:t xml:space="preserve"> жилищных строительных сбережений</w:t>
      </w:r>
      <w:r w:rsidRPr="00FD15B4">
        <w:rPr>
          <w:rFonts w:ascii="Times New Roman" w:hAnsi="Times New Roman"/>
          <w:spacing w:val="-2"/>
          <w:sz w:val="30"/>
          <w:szCs w:val="30"/>
        </w:rPr>
        <w:t xml:space="preserve"> </w:t>
      </w:r>
      <w:r w:rsidR="00020AE0">
        <w:rPr>
          <w:rFonts w:ascii="Times New Roman" w:hAnsi="Times New Roman"/>
          <w:spacing w:val="-2"/>
          <w:sz w:val="30"/>
          <w:szCs w:val="30"/>
        </w:rPr>
        <w:t xml:space="preserve"> </w:t>
      </w:r>
      <w:r w:rsidRPr="00020AE0">
        <w:rPr>
          <w:rFonts w:ascii="Times New Roman" w:hAnsi="Times New Roman"/>
          <w:b/>
          <w:spacing w:val="-2"/>
          <w:sz w:val="30"/>
          <w:szCs w:val="30"/>
        </w:rPr>
        <w:t>(</w:t>
      </w:r>
      <w:r w:rsidR="00020AE0" w:rsidRPr="00020AE0">
        <w:rPr>
          <w:rFonts w:ascii="Times New Roman" w:hAnsi="Times New Roman"/>
          <w:b/>
          <w:spacing w:val="-2"/>
          <w:sz w:val="30"/>
          <w:szCs w:val="30"/>
        </w:rPr>
        <w:t xml:space="preserve">далее – </w:t>
      </w:r>
      <w:r w:rsidRPr="00020AE0">
        <w:rPr>
          <w:rFonts w:ascii="Times New Roman" w:hAnsi="Times New Roman"/>
          <w:b/>
          <w:spacing w:val="-2"/>
          <w:sz w:val="30"/>
          <w:szCs w:val="30"/>
        </w:rPr>
        <w:t>ЖСС)</w:t>
      </w:r>
      <w:r w:rsidRPr="00FD15B4">
        <w:rPr>
          <w:rFonts w:ascii="Times New Roman" w:hAnsi="Times New Roman"/>
          <w:spacing w:val="-2"/>
          <w:sz w:val="30"/>
          <w:szCs w:val="30"/>
        </w:rPr>
        <w:t xml:space="preserve">, его целью является создание условий для </w:t>
      </w:r>
      <w:r w:rsidRPr="00FD15B4">
        <w:rPr>
          <w:rFonts w:ascii="Times New Roman" w:hAnsi="Times New Roman"/>
          <w:spacing w:val="-2"/>
          <w:sz w:val="30"/>
          <w:szCs w:val="30"/>
        </w:rPr>
        <w:lastRenderedPageBreak/>
        <w:t>удовлетворения всеми 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Гос</w:t>
      </w:r>
      <w:bookmarkStart w:id="1" w:name="_Hlk56587857"/>
      <w:r w:rsidRPr="00FD15B4">
        <w:rPr>
          <w:rFonts w:ascii="Times New Roman" w:hAnsi="Times New Roman"/>
          <w:spacing w:val="-2"/>
          <w:sz w:val="30"/>
          <w:szCs w:val="30"/>
        </w:rPr>
        <w:t>ударственна</w:t>
      </w:r>
      <w:bookmarkEnd w:id="1"/>
      <w:r w:rsidRPr="00FD15B4">
        <w:rPr>
          <w:rFonts w:ascii="Times New Roman" w:hAnsi="Times New Roman"/>
          <w:spacing w:val="-2"/>
          <w:sz w:val="30"/>
          <w:szCs w:val="30"/>
        </w:rPr>
        <w:t>я система ЖСС предусматривает накопление ее участниками денежных сре</w:t>
      </w:r>
      <w:proofErr w:type="gramStart"/>
      <w:r w:rsidRPr="00FD15B4">
        <w:rPr>
          <w:rFonts w:ascii="Times New Roman" w:hAnsi="Times New Roman"/>
          <w:spacing w:val="-2"/>
          <w:sz w:val="30"/>
          <w:szCs w:val="30"/>
        </w:rPr>
        <w:t>дств в б</w:t>
      </w:r>
      <w:proofErr w:type="gramEnd"/>
      <w:r w:rsidRPr="00FD15B4">
        <w:rPr>
          <w:rFonts w:ascii="Times New Roman" w:hAnsi="Times New Roman"/>
          <w:spacing w:val="-2"/>
          <w:sz w:val="30"/>
          <w:szCs w:val="30"/>
        </w:rPr>
        <w:t>анковском вкладе (депозите)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382 предусмотрено, что ставка по жилищному кредиту на строительство жилья не может превышать ставку по вкладу (депозиту) более чем на 3%, что позволит гражданам оценить свои финансовые возможности на перспективу.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Отладка механизма ЖСС еще продолжается и потому пока что сложно сказать, насколько массовым будет строительство по новой схеме.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Ипотека</w:t>
      </w:r>
      <w:r w:rsidRPr="00FD15B4">
        <w:rPr>
          <w:rFonts w:ascii="Times New Roman" w:hAnsi="Times New Roman"/>
          <w:spacing w:val="-2"/>
          <w:sz w:val="30"/>
          <w:szCs w:val="30"/>
        </w:rPr>
        <w:t xml:space="preserve"> наряду с государственной системой ЖСС, а также существующими механизмами строительства жилья, может стать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 апреля 2020 г. подписан Указ Президента Республики Беларусь № 130 «Об ипотечном жилищном кредитовании».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Упрощение порядка возведения и реконструкции объектов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 xml:space="preserve">Президентом Республики Беларусь </w:t>
      </w:r>
      <w:proofErr w:type="spellStart"/>
      <w:r w:rsidRPr="00FD15B4">
        <w:rPr>
          <w:rFonts w:ascii="Times New Roman" w:hAnsi="Times New Roman"/>
          <w:b/>
          <w:spacing w:val="-2"/>
          <w:sz w:val="30"/>
          <w:szCs w:val="30"/>
        </w:rPr>
        <w:t>А.Г.Лукашенко</w:t>
      </w:r>
      <w:proofErr w:type="spellEnd"/>
      <w:r w:rsidRPr="00FD15B4">
        <w:rPr>
          <w:rFonts w:ascii="Times New Roman" w:hAnsi="Times New Roman"/>
          <w:b/>
          <w:spacing w:val="-2"/>
          <w:sz w:val="30"/>
          <w:szCs w:val="30"/>
        </w:rPr>
        <w:t xml:space="preserve"> 13 июня 2022 г. подписан Указ № 202 «Об упрощенном порядке возведения и реконструкции объектов строительства»</w:t>
      </w:r>
      <w:r w:rsidRPr="00FD15B4">
        <w:rPr>
          <w:rFonts w:ascii="Times New Roman" w:hAnsi="Times New Roman"/>
          <w:spacing w:val="-2"/>
          <w:sz w:val="30"/>
          <w:szCs w:val="30"/>
        </w:rPr>
        <w:t xml:space="preserve"> (далее – Указ № 202).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Указ </w:t>
      </w:r>
      <w:r w:rsidR="00F50DA1">
        <w:rPr>
          <w:rFonts w:ascii="Times New Roman" w:hAnsi="Times New Roman"/>
          <w:spacing w:val="-2"/>
          <w:sz w:val="30"/>
          <w:szCs w:val="30"/>
        </w:rPr>
        <w:t>устраняет</w:t>
      </w:r>
      <w:r w:rsidRPr="00FD15B4">
        <w:rPr>
          <w:rFonts w:ascii="Times New Roman" w:hAnsi="Times New Roman"/>
          <w:spacing w:val="-2"/>
          <w:sz w:val="30"/>
          <w:szCs w:val="30"/>
        </w:rPr>
        <w:t xml:space="preserve"> бюрократически</w:t>
      </w:r>
      <w:r w:rsidR="00F50DA1">
        <w:rPr>
          <w:rFonts w:ascii="Times New Roman" w:hAnsi="Times New Roman"/>
          <w:spacing w:val="-2"/>
          <w:sz w:val="30"/>
          <w:szCs w:val="30"/>
        </w:rPr>
        <w:t>е</w:t>
      </w:r>
      <w:r w:rsidRPr="00FD15B4">
        <w:rPr>
          <w:rFonts w:ascii="Times New Roman" w:hAnsi="Times New Roman"/>
          <w:spacing w:val="-2"/>
          <w:sz w:val="30"/>
          <w:szCs w:val="30"/>
        </w:rPr>
        <w:t xml:space="preserve"> проволочк</w:t>
      </w:r>
      <w:r w:rsidR="00F50DA1">
        <w:rPr>
          <w:rFonts w:ascii="Times New Roman" w:hAnsi="Times New Roman"/>
          <w:spacing w:val="-2"/>
          <w:sz w:val="30"/>
          <w:szCs w:val="30"/>
        </w:rPr>
        <w:t>и</w:t>
      </w:r>
      <w:r w:rsidRPr="00FD15B4">
        <w:rPr>
          <w:rFonts w:ascii="Times New Roman" w:hAnsi="Times New Roman"/>
          <w:spacing w:val="-2"/>
          <w:sz w:val="30"/>
          <w:szCs w:val="30"/>
        </w:rPr>
        <w:t xml:space="preserve"> и упро</w:t>
      </w:r>
      <w:r w:rsidR="00F50DA1">
        <w:rPr>
          <w:rFonts w:ascii="Times New Roman" w:hAnsi="Times New Roman"/>
          <w:spacing w:val="-2"/>
          <w:sz w:val="30"/>
          <w:szCs w:val="30"/>
        </w:rPr>
        <w:t>щает</w:t>
      </w:r>
      <w:r w:rsidRPr="00FD15B4">
        <w:rPr>
          <w:rFonts w:ascii="Times New Roman" w:hAnsi="Times New Roman"/>
          <w:spacing w:val="-2"/>
          <w:sz w:val="30"/>
          <w:szCs w:val="30"/>
        </w:rPr>
        <w:t xml:space="preserve"> проце</w:t>
      </w:r>
      <w:proofErr w:type="gramStart"/>
      <w:r w:rsidRPr="00FD15B4">
        <w:rPr>
          <w:rFonts w:ascii="Times New Roman" w:hAnsi="Times New Roman"/>
          <w:spacing w:val="-2"/>
          <w:sz w:val="30"/>
          <w:szCs w:val="30"/>
        </w:rPr>
        <w:t>сс стр</w:t>
      </w:r>
      <w:proofErr w:type="gramEnd"/>
      <w:r w:rsidRPr="00FD15B4">
        <w:rPr>
          <w:rFonts w:ascii="Times New Roman" w:hAnsi="Times New Roman"/>
          <w:spacing w:val="-2"/>
          <w:sz w:val="30"/>
          <w:szCs w:val="30"/>
        </w:rPr>
        <w:t xml:space="preserve">оительства индивидуального жилья, которого в нашей стране строится достаточно много </w:t>
      </w:r>
      <w:r w:rsidRPr="00FD15B4">
        <w:rPr>
          <w:rFonts w:ascii="Times New Roman" w:hAnsi="Times New Roman"/>
          <w:i/>
          <w:spacing w:val="-2"/>
          <w:sz w:val="30"/>
          <w:szCs w:val="30"/>
        </w:rPr>
        <w:t>(в 2021 г. – 44% от общего ввода, в текущем году – уже больше половины всего жилья строится в индивидуальном исполнении).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Указом № 202 предусмотрено, что возведение и реконструкция одноквартирных жилых домов и хозяйственных построек на земельном участке, предоставленном для строительства и (или) обслуживания одноквартирного жилого дома, могут осуществляться гражданами: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сельских населенных пунктах, расположенных на территории районов, прилегающих к </w:t>
      </w:r>
      <w:proofErr w:type="spellStart"/>
      <w:r w:rsidRPr="00FD15B4">
        <w:rPr>
          <w:rFonts w:ascii="Times New Roman" w:hAnsi="Times New Roman"/>
          <w:spacing w:val="-2"/>
          <w:sz w:val="30"/>
          <w:szCs w:val="30"/>
        </w:rPr>
        <w:t>г</w:t>
      </w:r>
      <w:proofErr w:type="gramStart"/>
      <w:r w:rsidRPr="00FD15B4">
        <w:rPr>
          <w:rFonts w:ascii="Times New Roman" w:hAnsi="Times New Roman"/>
          <w:spacing w:val="-2"/>
          <w:sz w:val="30"/>
          <w:szCs w:val="30"/>
        </w:rPr>
        <w:t>.М</w:t>
      </w:r>
      <w:proofErr w:type="gramEnd"/>
      <w:r w:rsidRPr="00FD15B4">
        <w:rPr>
          <w:rFonts w:ascii="Times New Roman" w:hAnsi="Times New Roman"/>
          <w:spacing w:val="-2"/>
          <w:sz w:val="30"/>
          <w:szCs w:val="30"/>
        </w:rPr>
        <w:t>инску</w:t>
      </w:r>
      <w:proofErr w:type="spellEnd"/>
      <w:r w:rsidRPr="00FD15B4">
        <w:rPr>
          <w:rFonts w:ascii="Times New Roman" w:hAnsi="Times New Roman"/>
          <w:spacing w:val="-2"/>
          <w:sz w:val="30"/>
          <w:szCs w:val="30"/>
        </w:rPr>
        <w:t xml:space="preserve"> и областным центрам, поселках городского типа и городах (за исключением </w:t>
      </w:r>
      <w:proofErr w:type="spellStart"/>
      <w:r w:rsidRPr="00FD15B4">
        <w:rPr>
          <w:rFonts w:ascii="Times New Roman" w:hAnsi="Times New Roman"/>
          <w:spacing w:val="-2"/>
          <w:sz w:val="30"/>
          <w:szCs w:val="30"/>
        </w:rPr>
        <w:t>г.Минска</w:t>
      </w:r>
      <w:proofErr w:type="spellEnd"/>
      <w:r w:rsidRPr="00FD15B4">
        <w:rPr>
          <w:rFonts w:ascii="Times New Roman" w:hAnsi="Times New Roman"/>
          <w:spacing w:val="-2"/>
          <w:sz w:val="30"/>
          <w:szCs w:val="30"/>
        </w:rPr>
        <w:t xml:space="preserve">) на основании </w:t>
      </w:r>
      <w:r w:rsidRPr="00FD15B4">
        <w:rPr>
          <w:rFonts w:ascii="Times New Roman" w:hAnsi="Times New Roman"/>
          <w:b/>
          <w:spacing w:val="-2"/>
          <w:sz w:val="30"/>
          <w:szCs w:val="30"/>
        </w:rPr>
        <w:t>паспорта застройщика</w:t>
      </w:r>
      <w:r w:rsidRPr="00FD15B4">
        <w:rPr>
          <w:rFonts w:ascii="Times New Roman" w:hAnsi="Times New Roman"/>
          <w:spacing w:val="-2"/>
          <w:sz w:val="30"/>
          <w:szCs w:val="30"/>
        </w:rPr>
        <w:t xml:space="preserve"> </w:t>
      </w:r>
      <w:r w:rsidRPr="00FD15B4">
        <w:rPr>
          <w:rFonts w:ascii="Times New Roman" w:hAnsi="Times New Roman"/>
          <w:i/>
          <w:spacing w:val="-2"/>
          <w:sz w:val="30"/>
          <w:szCs w:val="30"/>
        </w:rPr>
        <w:t>(будет выдаваться по принципу «Одно окно», срок оформления – 1 месяц, стоимость – 25 базовых величин)</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иных сельских населенных пунктах на основании </w:t>
      </w:r>
      <w:r w:rsidRPr="00FD15B4">
        <w:rPr>
          <w:rFonts w:ascii="Times New Roman" w:hAnsi="Times New Roman"/>
          <w:b/>
          <w:spacing w:val="-2"/>
          <w:sz w:val="30"/>
          <w:szCs w:val="30"/>
        </w:rPr>
        <w:t>документа, удостоверяющего право на земельный участок</w:t>
      </w:r>
      <w:r w:rsidRPr="00FD15B4">
        <w:rPr>
          <w:rFonts w:ascii="Times New Roman" w:hAnsi="Times New Roman"/>
          <w:spacing w:val="-2"/>
          <w:sz w:val="30"/>
          <w:szCs w:val="30"/>
        </w:rPr>
        <w:t xml:space="preserve">, и при условии, что расстояние от границ соседнего (смежного) земельного участка до жилого дома </w:t>
      </w:r>
      <w:r w:rsidRPr="00FD15B4">
        <w:rPr>
          <w:rFonts w:ascii="Times New Roman" w:hAnsi="Times New Roman"/>
          <w:b/>
          <w:spacing w:val="-2"/>
          <w:sz w:val="30"/>
          <w:szCs w:val="30"/>
        </w:rPr>
        <w:t>составляет не менее трех метров</w:t>
      </w:r>
      <w:r w:rsidRPr="00FD15B4">
        <w:rPr>
          <w:rFonts w:ascii="Times New Roman" w:hAnsi="Times New Roman"/>
          <w:spacing w:val="-2"/>
          <w:sz w:val="30"/>
          <w:szCs w:val="30"/>
        </w:rPr>
        <w:t xml:space="preserve">, нежилых капитальных построек – </w:t>
      </w:r>
      <w:r w:rsidRPr="00FD15B4">
        <w:rPr>
          <w:rFonts w:ascii="Times New Roman" w:hAnsi="Times New Roman"/>
          <w:b/>
          <w:spacing w:val="-2"/>
          <w:sz w:val="30"/>
          <w:szCs w:val="30"/>
        </w:rPr>
        <w:t>не менее двух метров</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i/>
          <w:spacing w:val="-2"/>
          <w:sz w:val="30"/>
          <w:szCs w:val="30"/>
        </w:rPr>
        <w:t xml:space="preserve">Стоит отметить, что 18 июля 2022 г. Президентом Республики Беларусь был подписан закон, излагающий в новой редакции </w:t>
      </w:r>
      <w:r w:rsidRPr="00FD15B4">
        <w:rPr>
          <w:rFonts w:ascii="Times New Roman" w:hAnsi="Times New Roman"/>
          <w:b/>
          <w:i/>
          <w:spacing w:val="-2"/>
          <w:sz w:val="30"/>
          <w:szCs w:val="30"/>
        </w:rPr>
        <w:t>Кодекс о земле</w:t>
      </w:r>
      <w:r w:rsidRPr="00FD15B4">
        <w:rPr>
          <w:rFonts w:ascii="Times New Roman" w:hAnsi="Times New Roman"/>
          <w:i/>
          <w:spacing w:val="-2"/>
          <w:sz w:val="30"/>
          <w:szCs w:val="30"/>
        </w:rPr>
        <w:t xml:space="preserve">. Помимо разрешения типовых проблем в сфере земельных отношений и иных вопросов, его положения предусматривают </w:t>
      </w:r>
      <w:r w:rsidRPr="00FD15B4">
        <w:rPr>
          <w:rFonts w:ascii="Times New Roman" w:hAnsi="Times New Roman"/>
          <w:b/>
          <w:i/>
          <w:spacing w:val="-2"/>
          <w:sz w:val="30"/>
          <w:szCs w:val="30"/>
        </w:rPr>
        <w:t>возможность предоставления гражданам земельных участков размером до 1 га</w:t>
      </w:r>
      <w:r w:rsidRPr="00FD15B4">
        <w:rPr>
          <w:rFonts w:ascii="Times New Roman" w:hAnsi="Times New Roman"/>
          <w:i/>
          <w:spacing w:val="-2"/>
          <w:sz w:val="30"/>
          <w:szCs w:val="30"/>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w:t>
      </w:r>
      <w:r w:rsidR="00C047C2">
        <w:rPr>
          <w:rFonts w:ascii="Times New Roman" w:hAnsi="Times New Roman"/>
          <w:spacing w:val="-2"/>
          <w:sz w:val="30"/>
          <w:szCs w:val="30"/>
        </w:rPr>
        <w:t>о</w:t>
      </w:r>
      <w:r w:rsidRPr="00FD15B4">
        <w:rPr>
          <w:rFonts w:ascii="Times New Roman" w:hAnsi="Times New Roman"/>
          <w:spacing w:val="-2"/>
          <w:sz w:val="30"/>
          <w:szCs w:val="30"/>
        </w:rPr>
        <w:t xml:space="preserve"> вступлением в силу нового Указа при возведении и реконструкции одноквартирного жилого дома и хозяйственных построек в упрощенном порядке </w:t>
      </w:r>
      <w:r w:rsidRPr="00FD15B4">
        <w:rPr>
          <w:rFonts w:ascii="Times New Roman" w:hAnsi="Times New Roman"/>
          <w:b/>
          <w:spacing w:val="-2"/>
          <w:sz w:val="30"/>
          <w:szCs w:val="30"/>
        </w:rPr>
        <w:t xml:space="preserve">перестанут быть обязательными </w:t>
      </w:r>
      <w:r w:rsidRPr="00FD15B4">
        <w:rPr>
          <w:rFonts w:ascii="Times New Roman" w:hAnsi="Times New Roman"/>
          <w:spacing w:val="-2"/>
          <w:sz w:val="30"/>
          <w:szCs w:val="30"/>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 то же время, действующий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 Решение о применении упрощенного порядка принимается застройщиками </w:t>
      </w:r>
      <w:r w:rsidRPr="00FD15B4">
        <w:rPr>
          <w:rFonts w:ascii="Times New Roman" w:hAnsi="Times New Roman"/>
          <w:b/>
          <w:i/>
          <w:spacing w:val="-2"/>
          <w:sz w:val="30"/>
          <w:szCs w:val="30"/>
        </w:rPr>
        <w:t>самостоятельно</w:t>
      </w:r>
      <w:r w:rsidRPr="00FD15B4">
        <w:rPr>
          <w:rFonts w:ascii="Times New Roman" w:hAnsi="Times New Roman"/>
          <w:i/>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Воспользоваться таким порядком можно будет при возведении объектов на территории всей республики, за исключением </w:t>
      </w:r>
      <w:proofErr w:type="spellStart"/>
      <w:r w:rsidRPr="00FD15B4">
        <w:rPr>
          <w:rFonts w:ascii="Times New Roman" w:hAnsi="Times New Roman"/>
          <w:i/>
          <w:spacing w:val="-2"/>
          <w:sz w:val="30"/>
          <w:szCs w:val="30"/>
        </w:rPr>
        <w:t>г</w:t>
      </w:r>
      <w:proofErr w:type="gramStart"/>
      <w:r w:rsidRPr="00FD15B4">
        <w:rPr>
          <w:rFonts w:ascii="Times New Roman" w:hAnsi="Times New Roman"/>
          <w:i/>
          <w:spacing w:val="-2"/>
          <w:sz w:val="30"/>
          <w:szCs w:val="30"/>
        </w:rPr>
        <w:t>.М</w:t>
      </w:r>
      <w:proofErr w:type="gramEnd"/>
      <w:r w:rsidRPr="00FD15B4">
        <w:rPr>
          <w:rFonts w:ascii="Times New Roman" w:hAnsi="Times New Roman"/>
          <w:i/>
          <w:spacing w:val="-2"/>
          <w:sz w:val="30"/>
          <w:szCs w:val="30"/>
        </w:rPr>
        <w:t>инска</w:t>
      </w:r>
      <w:proofErr w:type="spellEnd"/>
      <w:r w:rsidRPr="00FD15B4">
        <w:rPr>
          <w:rFonts w:ascii="Times New Roman" w:hAnsi="Times New Roman"/>
          <w:i/>
          <w:spacing w:val="-2"/>
          <w:sz w:val="30"/>
          <w:szCs w:val="30"/>
        </w:rPr>
        <w:t>.</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Принятие Указа № 202 – справедливая новация, </w:t>
      </w:r>
      <w:r w:rsidR="00C047C2">
        <w:rPr>
          <w:rFonts w:ascii="Times New Roman" w:hAnsi="Times New Roman"/>
          <w:spacing w:val="-2"/>
          <w:sz w:val="30"/>
          <w:szCs w:val="30"/>
        </w:rPr>
        <w:t>так как</w:t>
      </w:r>
      <w:r w:rsidRPr="00FD15B4">
        <w:rPr>
          <w:rFonts w:ascii="Times New Roman" w:hAnsi="Times New Roman"/>
          <w:spacing w:val="-2"/>
          <w:sz w:val="30"/>
          <w:szCs w:val="30"/>
        </w:rPr>
        <w:t xml:space="preserve"> </w:t>
      </w:r>
      <w:r w:rsidRPr="00FD15B4">
        <w:rPr>
          <w:rFonts w:ascii="Times New Roman" w:hAnsi="Times New Roman"/>
          <w:b/>
          <w:spacing w:val="-2"/>
          <w:sz w:val="30"/>
          <w:szCs w:val="30"/>
        </w:rPr>
        <w:t xml:space="preserve">деньги на строительство тратит </w:t>
      </w:r>
      <w:r w:rsidR="00C047C2">
        <w:rPr>
          <w:rFonts w:ascii="Times New Roman" w:hAnsi="Times New Roman"/>
          <w:b/>
          <w:spacing w:val="-2"/>
          <w:sz w:val="30"/>
          <w:szCs w:val="30"/>
        </w:rPr>
        <w:t>собственник</w:t>
      </w:r>
      <w:r w:rsidRPr="00FD15B4">
        <w:rPr>
          <w:rFonts w:ascii="Times New Roman" w:hAnsi="Times New Roman"/>
          <w:b/>
          <w:spacing w:val="-2"/>
          <w:sz w:val="30"/>
          <w:szCs w:val="30"/>
        </w:rPr>
        <w:t>, поэтому теперь именно он решает, что и как будет строить.</w:t>
      </w:r>
    </w:p>
    <w:p w:rsidR="00C047C2" w:rsidRDefault="00C047C2" w:rsidP="00FD15B4">
      <w:pPr>
        <w:spacing w:after="0" w:line="240" w:lineRule="auto"/>
        <w:ind w:firstLine="709"/>
        <w:jc w:val="both"/>
        <w:rPr>
          <w:rFonts w:ascii="Times New Roman" w:hAnsi="Times New Roman"/>
          <w:b/>
          <w:i/>
          <w:spacing w:val="-2"/>
          <w:sz w:val="30"/>
          <w:szCs w:val="30"/>
        </w:rPr>
      </w:pPr>
    </w:p>
    <w:p w:rsidR="00C047C2" w:rsidRDefault="00C047C2" w:rsidP="00FD15B4">
      <w:pPr>
        <w:spacing w:after="0" w:line="240" w:lineRule="auto"/>
        <w:ind w:firstLine="709"/>
        <w:jc w:val="both"/>
        <w:rPr>
          <w:rFonts w:ascii="Times New Roman" w:hAnsi="Times New Roman"/>
          <w:b/>
          <w:i/>
          <w:spacing w:val="-2"/>
          <w:sz w:val="30"/>
          <w:szCs w:val="30"/>
        </w:rPr>
      </w:pP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lastRenderedPageBreak/>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C047C2">
        <w:rPr>
          <w:rFonts w:ascii="Times New Roman" w:hAnsi="Times New Roman"/>
          <w:i/>
          <w:spacing w:val="-2"/>
          <w:sz w:val="30"/>
          <w:szCs w:val="30"/>
        </w:rPr>
        <w:t>План действий</w:t>
      </w:r>
      <w:r w:rsidRPr="00FD15B4">
        <w:rPr>
          <w:rFonts w:ascii="Times New Roman" w:hAnsi="Times New Roman"/>
          <w:i/>
          <w:spacing w:val="-2"/>
          <w:sz w:val="30"/>
          <w:szCs w:val="30"/>
        </w:rPr>
        <w:t xml:space="preserve">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паспорта застройщика в случае, если стройка планируется в </w:t>
      </w:r>
      <w:proofErr w:type="spellStart"/>
      <w:r w:rsidRPr="00FD15B4">
        <w:rPr>
          <w:rFonts w:ascii="Times New Roman" w:hAnsi="Times New Roman"/>
          <w:i/>
          <w:spacing w:val="-2"/>
          <w:sz w:val="30"/>
          <w:szCs w:val="30"/>
        </w:rPr>
        <w:t>г</w:t>
      </w:r>
      <w:proofErr w:type="gramStart"/>
      <w:r w:rsidRPr="00FD15B4">
        <w:rPr>
          <w:rFonts w:ascii="Times New Roman" w:hAnsi="Times New Roman"/>
          <w:i/>
          <w:spacing w:val="-2"/>
          <w:sz w:val="30"/>
          <w:szCs w:val="30"/>
        </w:rPr>
        <w:t>.М</w:t>
      </w:r>
      <w:proofErr w:type="gramEnd"/>
      <w:r w:rsidRPr="00FD15B4">
        <w:rPr>
          <w:rFonts w:ascii="Times New Roman" w:hAnsi="Times New Roman"/>
          <w:i/>
          <w:spacing w:val="-2"/>
          <w:sz w:val="30"/>
          <w:szCs w:val="30"/>
        </w:rPr>
        <w:t>инске</w:t>
      </w:r>
      <w:proofErr w:type="spellEnd"/>
      <w:r w:rsidRPr="00FD15B4">
        <w:rPr>
          <w:rFonts w:ascii="Times New Roman" w:hAnsi="Times New Roman"/>
          <w:i/>
          <w:spacing w:val="-2"/>
          <w:sz w:val="30"/>
          <w:szCs w:val="30"/>
        </w:rPr>
        <w:t xml:space="preserve">, областных центрах или районах, которые находятся рядом с областными центрами. </w:t>
      </w:r>
      <w:r w:rsidRPr="00FD15B4">
        <w:rPr>
          <w:rFonts w:ascii="Times New Roman" w:hAnsi="Times New Roman"/>
          <w:b/>
          <w:i/>
          <w:spacing w:val="-2"/>
          <w:sz w:val="30"/>
          <w:szCs w:val="30"/>
        </w:rPr>
        <w:t>Если стройка планируется в сельской местности, то не требуется больше ничего.</w:t>
      </w:r>
      <w:r w:rsidRPr="00FD15B4">
        <w:rPr>
          <w:rFonts w:ascii="Times New Roman" w:hAnsi="Times New Roman"/>
          <w:i/>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Указ № 202 регламентирует строительство новых зданий и </w:t>
      </w:r>
      <w:r w:rsidRPr="00FD15B4">
        <w:rPr>
          <w:rFonts w:ascii="Times New Roman" w:hAnsi="Times New Roman"/>
          <w:b/>
          <w:spacing w:val="-2"/>
          <w:sz w:val="30"/>
          <w:szCs w:val="30"/>
        </w:rPr>
        <w:t>упрощает этот процесс с юридической точки зрения</w:t>
      </w:r>
      <w:r w:rsidRPr="00FD15B4">
        <w:rPr>
          <w:rFonts w:ascii="Times New Roman" w:hAnsi="Times New Roman"/>
          <w:spacing w:val="-2"/>
          <w:sz w:val="30"/>
          <w:szCs w:val="30"/>
        </w:rPr>
        <w:t>. Однако</w:t>
      </w:r>
      <w:proofErr w:type="gramStart"/>
      <w:r w:rsidR="00C047C2">
        <w:rPr>
          <w:rFonts w:ascii="Times New Roman" w:hAnsi="Times New Roman"/>
          <w:spacing w:val="-2"/>
          <w:sz w:val="30"/>
          <w:szCs w:val="30"/>
        </w:rPr>
        <w:t>,</w:t>
      </w:r>
      <w:proofErr w:type="gramEnd"/>
      <w:r w:rsidRPr="00FD15B4">
        <w:rPr>
          <w:rFonts w:ascii="Times New Roman" w:hAnsi="Times New Roman"/>
          <w:spacing w:val="-2"/>
          <w:sz w:val="30"/>
          <w:szCs w:val="30"/>
        </w:rPr>
        <w:t xml:space="preserve"> он не касается тех людей, которые уже приступили к строительству, или которые в силу некоторых объективных обстоятельств получили в наследство дома, построенные с определенными нарушениями.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Поэтому Президент Беларуси </w:t>
      </w:r>
      <w:proofErr w:type="spellStart"/>
      <w:r w:rsidRPr="00FD15B4">
        <w:rPr>
          <w:rFonts w:ascii="Times New Roman" w:hAnsi="Times New Roman"/>
          <w:spacing w:val="-2"/>
          <w:sz w:val="30"/>
          <w:szCs w:val="30"/>
        </w:rPr>
        <w:t>А.Г.Лукашенко</w:t>
      </w:r>
      <w:proofErr w:type="spellEnd"/>
      <w:r w:rsidRPr="00FD15B4">
        <w:rPr>
          <w:rFonts w:ascii="Times New Roman" w:hAnsi="Times New Roman"/>
          <w:spacing w:val="-2"/>
          <w:sz w:val="30"/>
          <w:szCs w:val="30"/>
        </w:rPr>
        <w:t xml:space="preserve"> 25 июля 2022 г. подписал указ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w:t>
      </w:r>
      <w:proofErr w:type="spellStart"/>
      <w:r w:rsidRPr="00FD15B4">
        <w:rPr>
          <w:rFonts w:ascii="Times New Roman" w:hAnsi="Times New Roman"/>
          <w:spacing w:val="-2"/>
          <w:sz w:val="30"/>
          <w:szCs w:val="30"/>
        </w:rPr>
        <w:t>г</w:t>
      </w:r>
      <w:proofErr w:type="gramStart"/>
      <w:r w:rsidRPr="00FD15B4">
        <w:rPr>
          <w:rFonts w:ascii="Times New Roman" w:hAnsi="Times New Roman"/>
          <w:spacing w:val="-2"/>
          <w:sz w:val="30"/>
          <w:szCs w:val="30"/>
        </w:rPr>
        <w:t>.М</w:t>
      </w:r>
      <w:proofErr w:type="gramEnd"/>
      <w:r w:rsidRPr="00FD15B4">
        <w:rPr>
          <w:rFonts w:ascii="Times New Roman" w:hAnsi="Times New Roman"/>
          <w:spacing w:val="-2"/>
          <w:sz w:val="30"/>
          <w:szCs w:val="30"/>
        </w:rPr>
        <w:t>инске</w:t>
      </w:r>
      <w:proofErr w:type="spellEnd"/>
      <w:r w:rsidRPr="00FD15B4">
        <w:rPr>
          <w:rFonts w:ascii="Times New Roman" w:hAnsi="Times New Roman"/>
          <w:spacing w:val="-2"/>
          <w:sz w:val="30"/>
          <w:szCs w:val="30"/>
        </w:rPr>
        <w:t xml:space="preserve">). При этом такие постройки не будут признаваться самовольными – таким образом, </w:t>
      </w:r>
      <w:r w:rsidRPr="00FD15B4">
        <w:rPr>
          <w:rFonts w:ascii="Times New Roman" w:hAnsi="Times New Roman"/>
          <w:b/>
          <w:spacing w:val="-2"/>
          <w:sz w:val="30"/>
          <w:szCs w:val="30"/>
        </w:rPr>
        <w:t>фактически объявляется</w:t>
      </w:r>
      <w:r w:rsidRPr="00FD15B4">
        <w:rPr>
          <w:rFonts w:ascii="Times New Roman" w:hAnsi="Times New Roman"/>
          <w:spacing w:val="-2"/>
          <w:sz w:val="30"/>
          <w:szCs w:val="30"/>
        </w:rPr>
        <w:t xml:space="preserve"> </w:t>
      </w:r>
      <w:r w:rsidRPr="00FD15B4">
        <w:rPr>
          <w:rFonts w:ascii="Times New Roman" w:hAnsi="Times New Roman"/>
          <w:b/>
          <w:spacing w:val="-2"/>
          <w:sz w:val="30"/>
          <w:szCs w:val="30"/>
        </w:rPr>
        <w:t>«строительная амнистия»</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spacing w:val="-2"/>
          <w:sz w:val="30"/>
          <w:szCs w:val="30"/>
        </w:rPr>
        <w:t>Итоги реализации государственной политики в области жилищного строительства и дальнейшие перспективы</w:t>
      </w:r>
    </w:p>
    <w:p w:rsidR="00FD15B4" w:rsidRPr="00FD15B4" w:rsidRDefault="00FD15B4" w:rsidP="00FD15B4">
      <w:pPr>
        <w:spacing w:after="0" w:line="240" w:lineRule="auto"/>
        <w:ind w:firstLine="709"/>
        <w:jc w:val="both"/>
        <w:rPr>
          <w:rFonts w:ascii="Times New Roman" w:hAnsi="Times New Roman"/>
          <w:i/>
          <w:iCs/>
          <w:spacing w:val="-2"/>
          <w:sz w:val="30"/>
          <w:szCs w:val="30"/>
        </w:rPr>
      </w:pPr>
      <w:r w:rsidRPr="00FD15B4">
        <w:rPr>
          <w:rFonts w:ascii="Times New Roman" w:hAnsi="Times New Roman"/>
          <w:spacing w:val="-2"/>
          <w:sz w:val="30"/>
          <w:szCs w:val="30"/>
        </w:rPr>
        <w:t xml:space="preserve">В 2021 г. объем введенной в эксплуатацию общей площади жилых домов, построенных с государственной поддержкой для граждан, состоящих на учете нуждающихся в улучшении жилищных условий, составил 1,33 </w:t>
      </w:r>
      <w:proofErr w:type="gramStart"/>
      <w:r w:rsidRPr="00FD15B4">
        <w:rPr>
          <w:rFonts w:ascii="Times New Roman" w:hAnsi="Times New Roman"/>
          <w:spacing w:val="-2"/>
          <w:sz w:val="30"/>
          <w:szCs w:val="30"/>
        </w:rPr>
        <w:t>млн</w:t>
      </w:r>
      <w:proofErr w:type="gramEnd"/>
      <w:r w:rsidRPr="00FD15B4">
        <w:rPr>
          <w:rFonts w:ascii="Times New Roman" w:hAnsi="Times New Roman"/>
          <w:spacing w:val="-2"/>
          <w:sz w:val="30"/>
          <w:szCs w:val="30"/>
        </w:rPr>
        <w:t xml:space="preserve">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(при плане в 1 млн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в 2021 г. для многодетных семей было введено в эксплуатацию 12 192 квартиры общей площадью 929,6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(138,1% от запланированного).</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Продолжают оставаться на контроле сроки строительства объектов. За последний год число жилых домов, </w:t>
      </w:r>
      <w:proofErr w:type="gramStart"/>
      <w:r w:rsidRPr="00FD15B4">
        <w:rPr>
          <w:rFonts w:ascii="Times New Roman" w:hAnsi="Times New Roman"/>
          <w:i/>
          <w:spacing w:val="-2"/>
          <w:sz w:val="30"/>
          <w:szCs w:val="30"/>
        </w:rPr>
        <w:t>сроки</w:t>
      </w:r>
      <w:proofErr w:type="gramEnd"/>
      <w:r w:rsidRPr="00FD15B4">
        <w:rPr>
          <w:rFonts w:ascii="Times New Roman" w:hAnsi="Times New Roman"/>
          <w:i/>
          <w:spacing w:val="-2"/>
          <w:sz w:val="30"/>
          <w:szCs w:val="30"/>
        </w:rPr>
        <w:t xml:space="preserve"> строительства которых были превышены,</w:t>
      </w:r>
      <w:r w:rsidRPr="00FD15B4">
        <w:rPr>
          <w:rFonts w:ascii="Times New Roman" w:hAnsi="Times New Roman"/>
          <w:b/>
          <w:i/>
          <w:spacing w:val="-2"/>
          <w:sz w:val="30"/>
          <w:szCs w:val="30"/>
        </w:rPr>
        <w:t xml:space="preserve"> сократилось почти в 2 раза</w:t>
      </w:r>
      <w:r w:rsidRPr="00FD15B4">
        <w:rPr>
          <w:rFonts w:ascii="Times New Roman" w:hAnsi="Times New Roman"/>
          <w:i/>
          <w:spacing w:val="-2"/>
          <w:sz w:val="30"/>
          <w:szCs w:val="30"/>
        </w:rPr>
        <w:t xml:space="preserve">, а количество прочих объектов (в том числе относящихся к социальной инфраструктуре) – </w:t>
      </w:r>
      <w:r w:rsidRPr="00FD15B4">
        <w:rPr>
          <w:rFonts w:ascii="Times New Roman" w:hAnsi="Times New Roman"/>
          <w:b/>
          <w:i/>
          <w:spacing w:val="-2"/>
          <w:sz w:val="30"/>
          <w:szCs w:val="30"/>
        </w:rPr>
        <w:t>на треть</w:t>
      </w:r>
      <w:r w:rsidRPr="00FD15B4">
        <w:rPr>
          <w:rFonts w:ascii="Times New Roman" w:hAnsi="Times New Roman"/>
          <w:i/>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lang w:val="be-BY"/>
        </w:rPr>
      </w:pPr>
      <w:r w:rsidRPr="00FD15B4">
        <w:rPr>
          <w:rFonts w:ascii="Times New Roman" w:hAnsi="Times New Roman"/>
          <w:spacing w:val="-2"/>
          <w:sz w:val="30"/>
          <w:szCs w:val="30"/>
        </w:rPr>
        <w:lastRenderedPageBreak/>
        <w:t xml:space="preserve">В целом, в 2021 г. целевые показатели строительства жилья в Беларуси были выполнены как в части общих объемов сданных квартир, так и в части площади, построенной с поддержкой государства. Как итог – </w:t>
      </w:r>
      <w:r w:rsidRPr="00FD15B4">
        <w:rPr>
          <w:rFonts w:ascii="Times New Roman" w:hAnsi="Times New Roman"/>
          <w:b/>
          <w:spacing w:val="-2"/>
          <w:sz w:val="30"/>
          <w:szCs w:val="30"/>
        </w:rPr>
        <w:t xml:space="preserve">средняя по Беларуси обеспеченность жильем на одного человека составила 28,9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w:t>
      </w:r>
      <w:r w:rsidRPr="00FD15B4">
        <w:rPr>
          <w:rFonts w:ascii="Times New Roman" w:hAnsi="Times New Roman"/>
          <w:spacing w:val="-2"/>
          <w:sz w:val="30"/>
          <w:szCs w:val="30"/>
        </w:rPr>
        <w:t>(рис. 2)</w:t>
      </w:r>
      <w:r w:rsidRPr="00FD15B4">
        <w:rPr>
          <w:rFonts w:ascii="Times New Roman" w:hAnsi="Times New Roman"/>
          <w:spacing w:val="-2"/>
          <w:sz w:val="30"/>
          <w:szCs w:val="30"/>
          <w:lang w:val="be-BY"/>
        </w:rPr>
        <w:t>. Для сравнения, в России этот показатель составляет 27,7 кв.м, Польше – 25 кв. м, Казахстане – 22,6 кв.м, Азербайджане – 19,4 кв.м.</w:t>
      </w:r>
    </w:p>
    <w:p w:rsidR="00FD15B4" w:rsidRPr="00FD15B4" w:rsidRDefault="00FD15B4" w:rsidP="00FD15B4">
      <w:pPr>
        <w:spacing w:after="0" w:line="240" w:lineRule="auto"/>
        <w:ind w:firstLine="709"/>
        <w:jc w:val="both"/>
        <w:rPr>
          <w:rFonts w:ascii="Times New Roman" w:hAnsi="Times New Roman"/>
          <w:spacing w:val="-2"/>
          <w:sz w:val="30"/>
          <w:szCs w:val="30"/>
        </w:rPr>
      </w:pPr>
    </w:p>
    <w:p w:rsidR="00FD15B4" w:rsidRPr="00FD15B4" w:rsidRDefault="00FD15B4" w:rsidP="00C047C2">
      <w:pPr>
        <w:spacing w:after="0" w:line="240" w:lineRule="auto"/>
        <w:jc w:val="both"/>
        <w:rPr>
          <w:rFonts w:ascii="Times New Roman" w:hAnsi="Times New Roman"/>
          <w:spacing w:val="-2"/>
          <w:sz w:val="30"/>
          <w:szCs w:val="30"/>
        </w:rPr>
      </w:pPr>
      <w:r w:rsidRPr="00FD15B4">
        <w:rPr>
          <w:rFonts w:ascii="Times New Roman" w:hAnsi="Times New Roman"/>
          <w:noProof/>
          <w:spacing w:val="-2"/>
          <w:sz w:val="30"/>
          <w:szCs w:val="30"/>
          <w:lang w:eastAsia="ru-RU"/>
        </w:rPr>
        <w:drawing>
          <wp:inline distT="0" distB="0" distL="0" distR="0">
            <wp:extent cx="5837589" cy="3039082"/>
            <wp:effectExtent l="5978" t="5894" r="8593" b="8104"/>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Рисунок 2 – Обеспеченность жильем на одного жителя (</w:t>
      </w:r>
      <w:proofErr w:type="gramStart"/>
      <w:r w:rsidRPr="00FD15B4">
        <w:rPr>
          <w:rFonts w:ascii="Times New Roman" w:hAnsi="Times New Roman"/>
          <w:i/>
          <w:spacing w:val="-2"/>
          <w:sz w:val="30"/>
          <w:szCs w:val="30"/>
        </w:rPr>
        <w:t>на конец</w:t>
      </w:r>
      <w:proofErr w:type="gramEnd"/>
      <w:r w:rsidRPr="00FD15B4">
        <w:rPr>
          <w:rFonts w:ascii="Times New Roman" w:hAnsi="Times New Roman"/>
          <w:i/>
          <w:spacing w:val="-2"/>
          <w:sz w:val="30"/>
          <w:szCs w:val="30"/>
        </w:rPr>
        <w:t xml:space="preserve"> 2021 г.)</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В 2022 г. темпы строительства не </w:t>
      </w:r>
      <w:r w:rsidR="00C047C2">
        <w:rPr>
          <w:rFonts w:ascii="Times New Roman" w:hAnsi="Times New Roman"/>
          <w:spacing w:val="-2"/>
          <w:sz w:val="30"/>
          <w:szCs w:val="30"/>
        </w:rPr>
        <w:t>снижаются</w:t>
      </w:r>
      <w:r w:rsidRPr="00FD15B4">
        <w:rPr>
          <w:rFonts w:ascii="Times New Roman" w:hAnsi="Times New Roman"/>
          <w:spacing w:val="-2"/>
          <w:sz w:val="30"/>
          <w:szCs w:val="30"/>
        </w:rPr>
        <w:t xml:space="preserve">. Так, </w:t>
      </w:r>
      <w:r w:rsidRPr="00FD15B4">
        <w:rPr>
          <w:rFonts w:ascii="Times New Roman" w:hAnsi="Times New Roman"/>
          <w:b/>
          <w:spacing w:val="-2"/>
          <w:sz w:val="30"/>
          <w:szCs w:val="30"/>
        </w:rPr>
        <w:t>за январь–май этого года: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введено в эксплуатацию 1,48 </w:t>
      </w:r>
      <w:proofErr w:type="gramStart"/>
      <w:r w:rsidRPr="00FD15B4">
        <w:rPr>
          <w:rFonts w:ascii="Times New Roman" w:hAnsi="Times New Roman"/>
          <w:spacing w:val="-2"/>
          <w:sz w:val="30"/>
          <w:szCs w:val="30"/>
        </w:rPr>
        <w:t>млн</w:t>
      </w:r>
      <w:proofErr w:type="gramEnd"/>
      <w:r w:rsidRPr="00FD15B4">
        <w:rPr>
          <w:rFonts w:ascii="Times New Roman" w:hAnsi="Times New Roman"/>
          <w:spacing w:val="-2"/>
          <w:sz w:val="30"/>
          <w:szCs w:val="30"/>
        </w:rPr>
        <w:t xml:space="preserve">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общей площади жилья </w:t>
      </w:r>
      <w:r w:rsidRPr="00FD15B4">
        <w:rPr>
          <w:rFonts w:ascii="Times New Roman" w:hAnsi="Times New Roman"/>
          <w:i/>
          <w:spacing w:val="-2"/>
          <w:sz w:val="30"/>
          <w:szCs w:val="30"/>
        </w:rPr>
        <w:t xml:space="preserve">(до конца 2022 г. планируется построить не менее 4,2 млн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bookmarkStart w:id="2" w:name="_Hlk99444165"/>
      <w:r w:rsidRPr="00FD15B4">
        <w:rPr>
          <w:rFonts w:ascii="Times New Roman" w:hAnsi="Times New Roman"/>
          <w:spacing w:val="-2"/>
          <w:sz w:val="30"/>
          <w:szCs w:val="30"/>
        </w:rPr>
        <w:t>;</w:t>
      </w:r>
    </w:p>
    <w:bookmarkEnd w:id="2"/>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Самое большое задание по строительству жилья получила Минская область, где в текущем году должно быть построено не менее 1 </w:t>
      </w:r>
      <w:proofErr w:type="gramStart"/>
      <w:r w:rsidRPr="00FD15B4">
        <w:rPr>
          <w:rFonts w:ascii="Times New Roman" w:hAnsi="Times New Roman"/>
          <w:i/>
          <w:spacing w:val="-2"/>
          <w:sz w:val="30"/>
          <w:szCs w:val="30"/>
        </w:rPr>
        <w:t>млн</w:t>
      </w:r>
      <w:proofErr w:type="gramEnd"/>
      <w:r w:rsidRPr="00FD15B4">
        <w:rPr>
          <w:rFonts w:ascii="Times New Roman" w:hAnsi="Times New Roman"/>
          <w:i/>
          <w:spacing w:val="-2"/>
          <w:sz w:val="30"/>
          <w:szCs w:val="30"/>
        </w:rPr>
        <w:t xml:space="preserve">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том числе 220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 для граждан, состоящих на учете нуждающихся в улучшении жилищных условий.</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Увеличены показатели по объему жилья, которое будет возводиться в других областях нашей страны. В Брестской области планируется построить 640 тыс. </w:t>
      </w:r>
      <w:proofErr w:type="spellStart"/>
      <w:r w:rsidRPr="00FD15B4">
        <w:rPr>
          <w:rFonts w:ascii="Times New Roman" w:hAnsi="Times New Roman"/>
          <w:i/>
          <w:spacing w:val="-2"/>
          <w:sz w:val="30"/>
          <w:szCs w:val="30"/>
        </w:rPr>
        <w:t>кв</w:t>
      </w:r>
      <w:proofErr w:type="gramStart"/>
      <w:r w:rsidRPr="00FD15B4">
        <w:rPr>
          <w:rFonts w:ascii="Times New Roman" w:hAnsi="Times New Roman"/>
          <w:i/>
          <w:spacing w:val="-2"/>
          <w:sz w:val="30"/>
          <w:szCs w:val="30"/>
        </w:rPr>
        <w:t>.м</w:t>
      </w:r>
      <w:proofErr w:type="spellEnd"/>
      <w:proofErr w:type="gramEnd"/>
      <w:r w:rsidRPr="00FD15B4">
        <w:rPr>
          <w:rFonts w:ascii="Times New Roman" w:hAnsi="Times New Roman"/>
          <w:i/>
          <w:spacing w:val="-2"/>
          <w:sz w:val="30"/>
          <w:szCs w:val="30"/>
        </w:rPr>
        <w:t xml:space="preserve">, в Витебской – 355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Гомельской – 520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Гродненской – 475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Могилевской области – 330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построено 459,7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жилья для граждан, состоящих на учете нуждающихся в улучшении жилищных условий, с использованием государственной поддержки </w:t>
      </w:r>
      <w:r w:rsidRPr="00FD15B4">
        <w:rPr>
          <w:rFonts w:ascii="Times New Roman" w:hAnsi="Times New Roman"/>
          <w:i/>
          <w:spacing w:val="-2"/>
          <w:sz w:val="30"/>
          <w:szCs w:val="30"/>
        </w:rPr>
        <w:t xml:space="preserve">(до конца 2022 г. планируется построить 1,2 млн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сдано 3384 квартиры для 3239 многодетных семей </w:t>
      </w:r>
      <w:r w:rsidRPr="00FD15B4">
        <w:rPr>
          <w:rFonts w:ascii="Times New Roman" w:hAnsi="Times New Roman"/>
          <w:i/>
          <w:spacing w:val="-2"/>
          <w:sz w:val="30"/>
          <w:szCs w:val="30"/>
        </w:rPr>
        <w:t>(до конца 2022 г. 8 334 семьи смогут въехать в новое жилье)</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получили направление на улучшение жилищных условий 4 457 многодетных семей </w:t>
      </w:r>
      <w:r w:rsidRPr="00FD15B4">
        <w:rPr>
          <w:rFonts w:ascii="Times New Roman" w:hAnsi="Times New Roman"/>
          <w:i/>
          <w:spacing w:val="-2"/>
          <w:sz w:val="30"/>
          <w:szCs w:val="30"/>
        </w:rPr>
        <w:t>(к концу года их получит 9 675 семей)</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до конца 2022 г. планируется сдать 268,78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жилья для семей с детьми-инвалидами, сирот и детей, оставшихся без попечения родителей, 97,8 тыс.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 для военных, 12,13 тыс.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жилья – для специалистов </w:t>
      </w:r>
      <w:proofErr w:type="spellStart"/>
      <w:r w:rsidRPr="00FD15B4">
        <w:rPr>
          <w:rFonts w:ascii="Times New Roman" w:hAnsi="Times New Roman"/>
          <w:spacing w:val="-2"/>
          <w:sz w:val="30"/>
          <w:szCs w:val="30"/>
        </w:rPr>
        <w:t>сельхозорганизаций</w:t>
      </w:r>
      <w:proofErr w:type="spellEnd"/>
      <w:r w:rsidRPr="00FD15B4">
        <w:rPr>
          <w:rFonts w:ascii="Times New Roman" w:hAnsi="Times New Roman"/>
          <w:spacing w:val="-2"/>
          <w:sz w:val="30"/>
          <w:szCs w:val="30"/>
        </w:rPr>
        <w:t xml:space="preserve"> и работников социально-культурной сферы в сельской местности.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Как отмечает Президент, </w:t>
      </w:r>
      <w:r w:rsidRPr="00FD15B4">
        <w:rPr>
          <w:rFonts w:ascii="Times New Roman" w:hAnsi="Times New Roman"/>
          <w:b/>
          <w:i/>
          <w:spacing w:val="-2"/>
          <w:sz w:val="30"/>
          <w:szCs w:val="30"/>
        </w:rPr>
        <w:t>«жить в своем доме, на своей земле – стремление, близкое и понятное каждому белорусу»</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Решение жилищного вопроса было и остается важнейшим направлением социальной политики государства. </w:t>
      </w:r>
      <w:proofErr w:type="gramStart"/>
      <w:r w:rsidRPr="00FD15B4">
        <w:rPr>
          <w:rFonts w:ascii="Times New Roman" w:hAnsi="Times New Roman"/>
          <w:spacing w:val="-2"/>
          <w:sz w:val="30"/>
          <w:szCs w:val="30"/>
        </w:rPr>
        <w:t>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FD15B4" w:rsidRDefault="00065F6B" w:rsidP="00FD15B4">
      <w:pPr>
        <w:autoSpaceDE w:val="0"/>
        <w:autoSpaceDN w:val="0"/>
        <w:adjustRightInd w:val="0"/>
        <w:spacing w:after="0" w:line="240" w:lineRule="auto"/>
        <w:jc w:val="right"/>
        <w:rPr>
          <w:rFonts w:ascii="Times New Roman" w:hAnsi="Times New Roman"/>
          <w:b/>
          <w:bCs/>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w:t>
      </w:r>
      <w:r w:rsidR="00FD15B4" w:rsidRPr="00FD15B4">
        <w:rPr>
          <w:rFonts w:ascii="Times New Roman" w:hAnsi="Times New Roman"/>
          <w:i/>
          <w:sz w:val="30"/>
          <w:szCs w:val="30"/>
        </w:rPr>
        <w:t xml:space="preserve">Министерства архитектуры и строительства Республики Беларусь, Национального банка Республики Беларусь, материалов </w:t>
      </w:r>
      <w:proofErr w:type="spellStart"/>
      <w:r w:rsidR="00FD15B4" w:rsidRPr="00FD15B4">
        <w:rPr>
          <w:rFonts w:ascii="Times New Roman" w:hAnsi="Times New Roman"/>
          <w:i/>
          <w:sz w:val="30"/>
          <w:szCs w:val="30"/>
        </w:rPr>
        <w:t>БелТА</w:t>
      </w:r>
      <w:proofErr w:type="spellEnd"/>
      <w:r w:rsidR="00FD15B4" w:rsidRPr="00FD15B4">
        <w:rPr>
          <w:rFonts w:ascii="Times New Roman" w:hAnsi="Times New Roman"/>
          <w:b/>
          <w:bCs/>
          <w:i/>
          <w:sz w:val="30"/>
          <w:szCs w:val="30"/>
        </w:rPr>
        <w:t xml:space="preserve"> </w:t>
      </w: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782F18" w:rsidRPr="00065F6B" w:rsidRDefault="00D34B76" w:rsidP="00FD15B4">
      <w:pPr>
        <w:pageBreakBefore/>
        <w:autoSpaceDE w:val="0"/>
        <w:autoSpaceDN w:val="0"/>
        <w:adjustRightInd w:val="0"/>
        <w:spacing w:after="0" w:line="240" w:lineRule="auto"/>
        <w:jc w:val="center"/>
        <w:rPr>
          <w:rFonts w:ascii="Times New Roman" w:hAnsi="Times New Roman"/>
          <w:b/>
          <w:bCs/>
          <w:sz w:val="30"/>
          <w:szCs w:val="30"/>
        </w:rPr>
      </w:pPr>
      <w:bookmarkStart w:id="3" w:name="_Hlk109808250"/>
      <w:r w:rsidRPr="00D34B76">
        <w:rPr>
          <w:rFonts w:ascii="Times New Roman" w:hAnsi="Times New Roman"/>
          <w:b/>
          <w:bCs/>
          <w:sz w:val="30"/>
          <w:szCs w:val="30"/>
        </w:rPr>
        <w:lastRenderedPageBreak/>
        <w:t xml:space="preserve">РАЦИОНАЛЬНОЕ ИСПОЛЬЗОВАНИЕ ЗЕМЕЛЬНЫХ </w:t>
      </w:r>
      <w:r w:rsidRPr="00D34B76">
        <w:rPr>
          <w:rFonts w:ascii="Times New Roman" w:hAnsi="Times New Roman"/>
          <w:b/>
          <w:bCs/>
          <w:sz w:val="30"/>
          <w:szCs w:val="30"/>
        </w:rPr>
        <w:br/>
        <w:t>РЕСУРСОВ – ФУНДАМЕНТ СТАБИЛЬНОСТИ ГОСУДАРСТВА</w:t>
      </w:r>
      <w:bookmarkEnd w:id="3"/>
    </w:p>
    <w:p w:rsidR="00530F71" w:rsidRDefault="00530F71" w:rsidP="00637AB6">
      <w:pPr>
        <w:spacing w:after="0" w:line="240" w:lineRule="auto"/>
        <w:ind w:firstLine="708"/>
        <w:jc w:val="right"/>
        <w:rPr>
          <w:rFonts w:ascii="Times New Roman" w:hAnsi="Times New Roman"/>
          <w:i/>
          <w:iCs/>
          <w:sz w:val="28"/>
          <w:szCs w:val="28"/>
        </w:rPr>
      </w:pPr>
    </w:p>
    <w:p w:rsidR="00D34B76" w:rsidRPr="00065F6B" w:rsidRDefault="00D34B76" w:rsidP="00637AB6">
      <w:pPr>
        <w:spacing w:after="0" w:line="240" w:lineRule="auto"/>
        <w:ind w:firstLine="708"/>
        <w:jc w:val="right"/>
        <w:rPr>
          <w:rFonts w:ascii="Times New Roman" w:hAnsi="Times New Roman"/>
          <w:i/>
          <w:iCs/>
          <w:sz w:val="28"/>
          <w:szCs w:val="28"/>
        </w:rPr>
      </w:pP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D34B76">
        <w:rPr>
          <w:rFonts w:ascii="Times New Roman" w:hAnsi="Times New Roman"/>
          <w:b/>
          <w:bCs/>
          <w:sz w:val="30"/>
          <w:szCs w:val="30"/>
        </w:rPr>
        <w:t xml:space="preserve">Цель единого дня информирования </w:t>
      </w:r>
      <w:r w:rsidRPr="00D34B76">
        <w:rPr>
          <w:rFonts w:ascii="Times New Roman" w:hAnsi="Times New Roman"/>
          <w:bCs/>
          <w:sz w:val="30"/>
          <w:szCs w:val="30"/>
        </w:rPr>
        <w:t>– осветить изменения Кодекса о земле, которые обеспечивают благоприятные условия землепользования в регионах; расширение прав местных органов власти и граждан по пользованию земельными участками; развитие гражданского оборота земельных участков и вовлечение в него неиспользуемых земель; упрощение порядка изъятия и предоставления земельных участков, а также оптимизацию условий их предоставления.</w:t>
      </w:r>
      <w:proofErr w:type="gramEnd"/>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Президент Республики Беларусь </w:t>
      </w:r>
      <w:proofErr w:type="spellStart"/>
      <w:r w:rsidRPr="00D34B76">
        <w:rPr>
          <w:rFonts w:ascii="Times New Roman" w:hAnsi="Times New Roman"/>
          <w:bCs/>
          <w:sz w:val="30"/>
          <w:szCs w:val="30"/>
        </w:rPr>
        <w:t>А.Г.Лукашенко</w:t>
      </w:r>
      <w:proofErr w:type="spellEnd"/>
      <w:r w:rsidRPr="00D34B76">
        <w:rPr>
          <w:rFonts w:ascii="Times New Roman" w:hAnsi="Times New Roman"/>
          <w:bCs/>
          <w:sz w:val="30"/>
          <w:szCs w:val="30"/>
        </w:rPr>
        <w:t xml:space="preserve"> неоднократно обращал внимание, что </w:t>
      </w:r>
      <w:r w:rsidRPr="00D34B76">
        <w:rPr>
          <w:rFonts w:ascii="Times New Roman" w:hAnsi="Times New Roman"/>
          <w:b/>
          <w:bCs/>
          <w:sz w:val="30"/>
          <w:szCs w:val="30"/>
        </w:rPr>
        <w:t>«рациональное использование земельных ресурсов – это фундамент стабильности государства»</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Земля – это национальное достояние и важнейший ресурс, который нужно сохранить для будущих поколений. Поэтому у нас в стране земли сельскохозяйственного назначения и лесного фонда</w:t>
      </w:r>
      <w:r w:rsidRPr="00D34B76">
        <w:rPr>
          <w:rFonts w:ascii="Times New Roman" w:hAnsi="Times New Roman"/>
          <w:b/>
          <w:bCs/>
          <w:sz w:val="30"/>
          <w:szCs w:val="30"/>
        </w:rPr>
        <w:t xml:space="preserve"> сохранены в исключительной собственности государства</w:t>
      </w:r>
      <w:r w:rsidRPr="00D34B76">
        <w:rPr>
          <w:rFonts w:ascii="Times New Roman" w:hAnsi="Times New Roman"/>
          <w:bCs/>
          <w:sz w:val="30"/>
          <w:szCs w:val="30"/>
        </w:rPr>
        <w:t>. Однако</w:t>
      </w:r>
      <w:proofErr w:type="gramStart"/>
      <w:r w:rsidR="003F323E">
        <w:rPr>
          <w:rFonts w:ascii="Times New Roman" w:hAnsi="Times New Roman"/>
          <w:bCs/>
          <w:sz w:val="30"/>
          <w:szCs w:val="30"/>
        </w:rPr>
        <w:t>,</w:t>
      </w:r>
      <w:proofErr w:type="gramEnd"/>
      <w:r w:rsidRPr="00D34B76">
        <w:rPr>
          <w:rFonts w:ascii="Times New Roman" w:hAnsi="Times New Roman"/>
          <w:bCs/>
          <w:sz w:val="30"/>
          <w:szCs w:val="30"/>
        </w:rPr>
        <w:t xml:space="preserve"> это не означает, что они недоступны простым людям – можно брать землю в долгосрочную аренду и в полной мере реализовывать свои намерения по ее использованию.</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большой части жителей нашей страны решение земельных вопросов является весьма насущным. Поэтому на VI Всебелорусском народном собрании </w:t>
      </w:r>
      <w:proofErr w:type="spellStart"/>
      <w:r w:rsidRPr="00D34B76">
        <w:rPr>
          <w:rFonts w:ascii="Times New Roman" w:hAnsi="Times New Roman"/>
          <w:bCs/>
          <w:sz w:val="30"/>
          <w:szCs w:val="30"/>
        </w:rPr>
        <w:t>А.Г.Лукашенко</w:t>
      </w:r>
      <w:proofErr w:type="spellEnd"/>
      <w:r w:rsidRPr="00D34B76">
        <w:rPr>
          <w:rFonts w:ascii="Times New Roman" w:hAnsi="Times New Roman"/>
          <w:bCs/>
          <w:sz w:val="30"/>
          <w:szCs w:val="30"/>
        </w:rPr>
        <w:t xml:space="preserve"> подчеркнул – </w:t>
      </w:r>
      <w:r w:rsidRPr="00D34B76">
        <w:rPr>
          <w:rFonts w:ascii="Times New Roman" w:hAnsi="Times New Roman"/>
          <w:b/>
          <w:bCs/>
          <w:sz w:val="30"/>
          <w:szCs w:val="30"/>
        </w:rPr>
        <w:t>нужно дать людям возможность купить недорого неиспользуемые участки земли, особенно на хуторах и в маленьких деревнях</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совещании, которое состоялось 15 февраля 2022 г., </w:t>
      </w:r>
      <w:r w:rsidRPr="00D34B76">
        <w:rPr>
          <w:rFonts w:ascii="Times New Roman" w:hAnsi="Times New Roman"/>
          <w:b/>
          <w:bCs/>
          <w:sz w:val="30"/>
          <w:szCs w:val="30"/>
        </w:rPr>
        <w:t>Президент одобрил передачу на места части полномочий по земельным вопросам</w:t>
      </w:r>
      <w:r w:rsidRPr="00D34B76">
        <w:rPr>
          <w:rFonts w:ascii="Times New Roman" w:hAnsi="Times New Roman"/>
          <w:bCs/>
          <w:sz w:val="30"/>
          <w:szCs w:val="30"/>
        </w:rPr>
        <w:t xml:space="preserve"> и поручил Правительству включить в Кодекс Республики Беларусь о земле соответствующие изменения.</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Результатом работы, проведенной Правительством совместно с облисполкомами и депутатским корпусом, стал подписанный </w:t>
      </w:r>
      <w:r w:rsidRPr="00D34B76">
        <w:rPr>
          <w:rFonts w:ascii="Times New Roman" w:hAnsi="Times New Roman"/>
          <w:b/>
          <w:bCs/>
          <w:sz w:val="30"/>
          <w:szCs w:val="30"/>
        </w:rPr>
        <w:t>Главой государства 18 июля 2022 г. Закон Республики Беларусь № 195-З «Об изменении кодексов»</w:t>
      </w:r>
      <w:r w:rsidRPr="00D34B76">
        <w:rPr>
          <w:rFonts w:ascii="Times New Roman" w:hAnsi="Times New Roman"/>
          <w:bCs/>
          <w:sz w:val="30"/>
          <w:szCs w:val="30"/>
        </w:rPr>
        <w:t xml:space="preserve"> (далее – Закон), в соответствии с которым Кодекс Республики Беларусь о земле излагается в новой редакции.</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Изменения будут вводиться поэтапно. Уже с </w:t>
      </w:r>
      <w:r w:rsidRPr="00D34B76">
        <w:rPr>
          <w:rFonts w:ascii="Times New Roman" w:hAnsi="Times New Roman"/>
          <w:b/>
          <w:bCs/>
          <w:sz w:val="30"/>
          <w:szCs w:val="30"/>
        </w:rPr>
        <w:t>1 сентября 2022 г.</w:t>
      </w:r>
      <w:r w:rsidRPr="00D34B76">
        <w:rPr>
          <w:rFonts w:ascii="Times New Roman" w:hAnsi="Times New Roman"/>
          <w:bCs/>
          <w:sz w:val="30"/>
          <w:szCs w:val="30"/>
        </w:rPr>
        <w:t xml:space="preserve"> вступят в силу отдельные нормы Закона, касающиеся возможности:</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 xml:space="preserve">1) Приобретения в течение пяти лет </w:t>
      </w:r>
      <w:r w:rsidRPr="00D34B76">
        <w:rPr>
          <w:rFonts w:ascii="Times New Roman" w:hAnsi="Times New Roman"/>
          <w:bCs/>
          <w:i/>
          <w:sz w:val="30"/>
          <w:szCs w:val="30"/>
        </w:rPr>
        <w:t>(до сентября 2027 г.)</w:t>
      </w:r>
      <w:r w:rsidRPr="00D34B76">
        <w:rPr>
          <w:rFonts w:ascii="Times New Roman" w:hAnsi="Times New Roman"/>
          <w:b/>
          <w:bCs/>
          <w:sz w:val="30"/>
          <w:szCs w:val="30"/>
        </w:rPr>
        <w:t xml:space="preserve"> земельных участков в частную собственность или долгосрочную аренду по пониженной цене</w:t>
      </w:r>
      <w:r w:rsidRPr="00D34B76">
        <w:rPr>
          <w:rFonts w:ascii="Times New Roman" w:hAnsi="Times New Roman"/>
          <w:bCs/>
          <w:sz w:val="30"/>
          <w:szCs w:val="30"/>
        </w:rPr>
        <w:t xml:space="preserve"> </w:t>
      </w:r>
      <w:r w:rsidRPr="00D34B76">
        <w:rPr>
          <w:rFonts w:ascii="Times New Roman" w:hAnsi="Times New Roman"/>
          <w:bCs/>
          <w:i/>
          <w:sz w:val="30"/>
          <w:szCs w:val="30"/>
        </w:rPr>
        <w:t>(с учетом применения пониженных коэффициентов)</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lastRenderedPageBreak/>
        <w:t>2) Узаконения самовольно занятых земель</w:t>
      </w:r>
      <w:r w:rsidRPr="00D34B76">
        <w:rPr>
          <w:rFonts w:ascii="Times New Roman" w:hAnsi="Times New Roman"/>
          <w:bCs/>
          <w:sz w:val="30"/>
          <w:szCs w:val="30"/>
        </w:rPr>
        <w:t xml:space="preserve"> </w:t>
      </w:r>
      <w:r w:rsidRPr="00D34B76">
        <w:rPr>
          <w:rFonts w:ascii="Times New Roman" w:hAnsi="Times New Roman"/>
          <w:bCs/>
          <w:i/>
          <w:sz w:val="30"/>
          <w:szCs w:val="30"/>
        </w:rPr>
        <w:t>(так называемая «земельная амнистия»)</w:t>
      </w:r>
      <w:r w:rsidRPr="00D34B76">
        <w:rPr>
          <w:rFonts w:ascii="Times New Roman" w:hAnsi="Times New Roman"/>
          <w:bCs/>
          <w:sz w:val="30"/>
          <w:szCs w:val="30"/>
        </w:rPr>
        <w:t xml:space="preserve"> путем передачи права принятия решений в отношении самовольно занятых земель местным органам власти.</w:t>
      </w:r>
    </w:p>
    <w:p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Принятие вышеуказанных решений возможно при соблюдении необходимых регламентов, требований, норм и правил, а также возмещении потерь производства (при их наличии) и внесении в местный бюджет денежных сре</w:t>
      </w:r>
      <w:proofErr w:type="gramStart"/>
      <w:r w:rsidRPr="00D34B76">
        <w:rPr>
          <w:rFonts w:ascii="Times New Roman" w:hAnsi="Times New Roman"/>
          <w:bCs/>
          <w:i/>
          <w:sz w:val="30"/>
          <w:szCs w:val="30"/>
        </w:rPr>
        <w:t>дств в р</w:t>
      </w:r>
      <w:proofErr w:type="gramEnd"/>
      <w:r w:rsidRPr="00D34B76">
        <w:rPr>
          <w:rFonts w:ascii="Times New Roman" w:hAnsi="Times New Roman"/>
          <w:bCs/>
          <w:i/>
          <w:sz w:val="30"/>
          <w:szCs w:val="30"/>
        </w:rPr>
        <w:t xml:space="preserve">азмере кадастровой стоимости дополнительного земельного участка.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 xml:space="preserve">Данная норма позволит значительной части населения узаконить права на самовольно занятый земельный участок, а </w:t>
      </w:r>
      <w:r w:rsidRPr="00D34B76">
        <w:rPr>
          <w:rFonts w:ascii="Times New Roman" w:hAnsi="Times New Roman"/>
          <w:bCs/>
          <w:i/>
          <w:iCs/>
          <w:sz w:val="30"/>
          <w:szCs w:val="30"/>
        </w:rPr>
        <w:t xml:space="preserve">местным органам власти – решить накопившиеся проблемы землепользователей.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w:t>
      </w:r>
      <w:r w:rsidRPr="00D34B76">
        <w:rPr>
          <w:rFonts w:ascii="Times New Roman" w:hAnsi="Times New Roman"/>
          <w:bCs/>
          <w:sz w:val="30"/>
          <w:szCs w:val="30"/>
        </w:rPr>
        <w:t> </w:t>
      </w:r>
      <w:r w:rsidRPr="00D34B76">
        <w:rPr>
          <w:rFonts w:ascii="Times New Roman" w:hAnsi="Times New Roman"/>
          <w:b/>
          <w:bCs/>
          <w:sz w:val="30"/>
          <w:szCs w:val="30"/>
        </w:rPr>
        <w:t>Оформления земельных участков в садоводческих товариществах по фактическому пользованию</w:t>
      </w:r>
      <w:r w:rsidRPr="00D34B76">
        <w:rPr>
          <w:rFonts w:ascii="Times New Roman" w:hAnsi="Times New Roman"/>
          <w:bCs/>
          <w:sz w:val="30"/>
          <w:szCs w:val="30"/>
        </w:rPr>
        <w:t xml:space="preserve"> без необходимости внесения изменений в проекты застройки этих товариществ.</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С </w:t>
      </w:r>
      <w:r w:rsidRPr="00D34B76">
        <w:rPr>
          <w:rFonts w:ascii="Times New Roman" w:hAnsi="Times New Roman"/>
          <w:b/>
          <w:bCs/>
          <w:sz w:val="30"/>
          <w:szCs w:val="30"/>
        </w:rPr>
        <w:t>1 января 2023 г.</w:t>
      </w:r>
      <w:r w:rsidRPr="00D34B76">
        <w:rPr>
          <w:rFonts w:ascii="Times New Roman" w:hAnsi="Times New Roman"/>
          <w:bCs/>
          <w:sz w:val="30"/>
          <w:szCs w:val="30"/>
        </w:rPr>
        <w:t xml:space="preserve"> вступит в действие обновленный Кодекс о земле, предусматривающий: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1) Расширение полномочий Совета Министров Республики Беларусь</w:t>
      </w:r>
      <w:r w:rsidRPr="00D34B76">
        <w:rPr>
          <w:rFonts w:ascii="Times New Roman" w:hAnsi="Times New Roman"/>
          <w:bCs/>
          <w:sz w:val="30"/>
          <w:szCs w:val="30"/>
        </w:rPr>
        <w:t xml:space="preserve"> в части установления им порядков изъятия и предоставления земельных участков, перевода земель из одних категорий и видов в другие, рассмотрения земельных споров местными исполнительными комитетами и др. </w:t>
      </w:r>
    </w:p>
    <w:p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 связанные с их применением. При этом ключевые подходы к изъятию и предоставлению земельных участков не изменятся, ведь единая государственная политика в области использования и охраны земель определяется Главой государства.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D34B76">
        <w:rPr>
          <w:rFonts w:ascii="Times New Roman" w:hAnsi="Times New Roman"/>
          <w:b/>
          <w:bCs/>
          <w:sz w:val="30"/>
          <w:szCs w:val="30"/>
        </w:rPr>
        <w:t>2) Снятие ряда ограничений в отношении сделок с земельными участками</w:t>
      </w:r>
      <w:r w:rsidRPr="00D34B76">
        <w:rPr>
          <w:rFonts w:ascii="Times New Roman" w:hAnsi="Times New Roman"/>
          <w:bCs/>
          <w:sz w:val="30"/>
          <w:szCs w:val="30"/>
        </w:rPr>
        <w:t xml:space="preserve"> </w:t>
      </w:r>
      <w:r w:rsidRPr="00D34B76">
        <w:rPr>
          <w:rFonts w:ascii="Times New Roman" w:hAnsi="Times New Roman"/>
          <w:bCs/>
          <w:i/>
          <w:sz w:val="30"/>
          <w:szCs w:val="30"/>
        </w:rPr>
        <w:t>(включающие раздел, изменение границ и целевого назначения земельных участков при соблюдении землепользователями ряда условий)</w:t>
      </w:r>
      <w:r w:rsidRPr="00D34B76">
        <w:rPr>
          <w:rFonts w:ascii="Times New Roman" w:hAnsi="Times New Roman"/>
          <w:bCs/>
          <w:sz w:val="30"/>
          <w:szCs w:val="30"/>
        </w:rPr>
        <w:t>.</w:t>
      </w:r>
      <w:proofErr w:type="gramEnd"/>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До настоящего времени законодательством был установлен ряд ограничений в отношении сделок с земельными участками </w:t>
      </w:r>
      <w:r w:rsidRPr="00D34B76">
        <w:rPr>
          <w:rFonts w:ascii="Times New Roman" w:hAnsi="Times New Roman"/>
          <w:bCs/>
          <w:i/>
          <w:sz w:val="30"/>
          <w:szCs w:val="30"/>
        </w:rPr>
        <w:t>(в том числе с расположенными на них объектами незавершенного строительства)</w:t>
      </w:r>
      <w:r w:rsidRPr="00D34B76">
        <w:rPr>
          <w:rFonts w:ascii="Times New Roman" w:hAnsi="Times New Roman"/>
          <w:bCs/>
          <w:sz w:val="30"/>
          <w:szCs w:val="30"/>
        </w:rPr>
        <w:t>, включающих раздел, изменение границ и целевого назначения земельных участков. Как показала практика, не всегда действие этих запретов было экономически обосновано и эффективно.</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 связи с этим в новом Кодексе о земле устанавливается, что областные, городские и районные исполнительные комитеты вправе </w:t>
      </w:r>
      <w:r w:rsidRPr="00D34B76">
        <w:rPr>
          <w:rFonts w:ascii="Times New Roman" w:hAnsi="Times New Roman"/>
          <w:bCs/>
          <w:sz w:val="30"/>
          <w:szCs w:val="30"/>
        </w:rPr>
        <w:lastRenderedPageBreak/>
        <w:t xml:space="preserve">самостоятельно выдавать землепользователям разрешения на совершение сделок и иных действий с земельными участками </w:t>
      </w:r>
      <w:r w:rsidRPr="00D34B76">
        <w:rPr>
          <w:rFonts w:ascii="Times New Roman" w:hAnsi="Times New Roman"/>
          <w:bCs/>
          <w:i/>
          <w:sz w:val="30"/>
          <w:szCs w:val="30"/>
        </w:rPr>
        <w:t>(при соблюдении необходимых регламентов, требований, норм и правил)</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исключения коррупционных проявлений, а также эффективного использования наиболее ценных земель г. Минска и областных центров </w:t>
      </w:r>
      <w:r w:rsidRPr="00D34B76">
        <w:rPr>
          <w:rFonts w:ascii="Times New Roman" w:hAnsi="Times New Roman"/>
          <w:bCs/>
          <w:i/>
          <w:sz w:val="30"/>
          <w:szCs w:val="30"/>
        </w:rPr>
        <w:t>(и их пригородных районов и иных территорий)</w:t>
      </w:r>
      <w:r w:rsidRPr="00D34B76">
        <w:rPr>
          <w:rFonts w:ascii="Times New Roman" w:hAnsi="Times New Roman"/>
          <w:bCs/>
          <w:sz w:val="30"/>
          <w:szCs w:val="30"/>
        </w:rPr>
        <w:t xml:space="preserve">, одним из условий будет </w:t>
      </w:r>
      <w:r w:rsidRPr="00D34B76">
        <w:rPr>
          <w:rFonts w:ascii="Times New Roman" w:hAnsi="Times New Roman"/>
          <w:b/>
          <w:bCs/>
          <w:sz w:val="30"/>
          <w:szCs w:val="30"/>
        </w:rPr>
        <w:t>внесение землепользователем платы за земельный участок по его рыночной стоимости</w:t>
      </w:r>
      <w:r w:rsidRPr="00D34B76">
        <w:rPr>
          <w:rFonts w:ascii="Times New Roman" w:hAnsi="Times New Roman"/>
          <w:bCs/>
          <w:sz w:val="30"/>
          <w:szCs w:val="30"/>
        </w:rPr>
        <w:t>, но не ниже кадастровой.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 Возможность предоставления без проведения аукционов дополнительных земельных участков</w:t>
      </w:r>
      <w:r w:rsidRPr="00D34B76">
        <w:rPr>
          <w:rFonts w:ascii="Times New Roman" w:hAnsi="Times New Roman"/>
          <w:bCs/>
          <w:sz w:val="30"/>
          <w:szCs w:val="30"/>
        </w:rPr>
        <w:t>, испрашиваемых: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гражданами – при использовании по целевому назначению</w:t>
      </w:r>
      <w:r w:rsidRPr="00D34B76">
        <w:rPr>
          <w:rFonts w:ascii="Times New Roman" w:hAnsi="Times New Roman"/>
          <w:bCs/>
          <w:sz w:val="30"/>
          <w:szCs w:val="30"/>
          <w:vertAlign w:val="superscript"/>
        </w:rPr>
        <w:t xml:space="preserve"> </w:t>
      </w:r>
      <w:r w:rsidRPr="00D34B76">
        <w:rPr>
          <w:rFonts w:ascii="Times New Roman" w:hAnsi="Times New Roman"/>
          <w:bCs/>
          <w:sz w:val="30"/>
          <w:szCs w:val="30"/>
        </w:rPr>
        <w:t xml:space="preserve">ранее предоставленных земельных участков;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представителями бизнеса – в связи с развитием (расширением) производства товаров (выполнения работ, оказания услуг).</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4)</w:t>
      </w:r>
      <w:r w:rsidRPr="00D34B76">
        <w:rPr>
          <w:rFonts w:ascii="Times New Roman" w:hAnsi="Times New Roman"/>
          <w:bCs/>
          <w:sz w:val="30"/>
          <w:szCs w:val="30"/>
        </w:rPr>
        <w:t> </w:t>
      </w:r>
      <w:r w:rsidRPr="00D34B76">
        <w:rPr>
          <w:rFonts w:ascii="Times New Roman" w:hAnsi="Times New Roman"/>
          <w:b/>
          <w:bCs/>
          <w:sz w:val="30"/>
          <w:szCs w:val="30"/>
        </w:rPr>
        <w:t>Определение местными органами власти целей предоставления земельных участков без аукциона</w:t>
      </w:r>
      <w:r w:rsidRPr="00D34B76">
        <w:rPr>
          <w:rFonts w:ascii="Times New Roman" w:hAnsi="Times New Roman"/>
          <w:bCs/>
          <w:sz w:val="30"/>
          <w:szCs w:val="30"/>
        </w:rPr>
        <w:t xml:space="preserve"> на определенных территориях с учетом особенностей развития регионов.</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5) Увеличение предельных размеров земельных участков</w:t>
      </w:r>
      <w:r w:rsidRPr="00D34B76">
        <w:rPr>
          <w:rFonts w:ascii="Times New Roman" w:hAnsi="Times New Roman"/>
          <w:bCs/>
          <w:sz w:val="30"/>
          <w:szCs w:val="30"/>
        </w:rPr>
        <w:t xml:space="preserve">, предоставляемых гражданам, и </w:t>
      </w:r>
      <w:r w:rsidRPr="00D34B76">
        <w:rPr>
          <w:rFonts w:ascii="Times New Roman" w:hAnsi="Times New Roman"/>
          <w:b/>
          <w:bCs/>
          <w:sz w:val="30"/>
          <w:szCs w:val="30"/>
        </w:rPr>
        <w:t>возможность ведения личного подсобного хозяйства</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 в целях создания благоприятных условий для проживания населения устанавливается предельная площадь земельных участков, предоставляемых для строительства и обслуживания жилого дома, квартиры в блокированном жилом доме, расположенных: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 </w:t>
      </w:r>
      <w:proofErr w:type="spellStart"/>
      <w:r w:rsidRPr="00D34B76">
        <w:rPr>
          <w:rFonts w:ascii="Times New Roman" w:hAnsi="Times New Roman"/>
          <w:bCs/>
          <w:sz w:val="30"/>
          <w:szCs w:val="30"/>
        </w:rPr>
        <w:t>г</w:t>
      </w:r>
      <w:proofErr w:type="gramStart"/>
      <w:r w:rsidRPr="00D34B76">
        <w:rPr>
          <w:rFonts w:ascii="Times New Roman" w:hAnsi="Times New Roman"/>
          <w:bCs/>
          <w:sz w:val="30"/>
          <w:szCs w:val="30"/>
        </w:rPr>
        <w:t>.М</w:t>
      </w:r>
      <w:proofErr w:type="gramEnd"/>
      <w:r w:rsidRPr="00D34B76">
        <w:rPr>
          <w:rFonts w:ascii="Times New Roman" w:hAnsi="Times New Roman"/>
          <w:bCs/>
          <w:sz w:val="30"/>
          <w:szCs w:val="30"/>
        </w:rPr>
        <w:t>инске</w:t>
      </w:r>
      <w:proofErr w:type="spellEnd"/>
      <w:r w:rsidRPr="00D34B76">
        <w:rPr>
          <w:rFonts w:ascii="Times New Roman" w:hAnsi="Times New Roman"/>
          <w:bCs/>
          <w:sz w:val="30"/>
          <w:szCs w:val="30"/>
        </w:rPr>
        <w:t>, областных центрах и городах областного подчинения – до 0,15 гектара;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других городах и поселках городского типа – до 0,25 гектара;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территории иных населенных пунктов, за исключением хуторов – до 1 гектара </w:t>
      </w:r>
      <w:r w:rsidRPr="00D34B76">
        <w:rPr>
          <w:rFonts w:ascii="Times New Roman" w:hAnsi="Times New Roman"/>
          <w:bCs/>
          <w:i/>
          <w:sz w:val="30"/>
          <w:szCs w:val="30"/>
        </w:rPr>
        <w:t>(было – до 0,25 гектара)</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на территории хуторов – определяется с учетом местных условий и пожеланий граждан.</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Также 4 гектара составляет максимальный размер земельного участка для ведения подсобного хозяйства.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Важным изменением является то, что теперь </w:t>
      </w:r>
      <w:r w:rsidRPr="00D34B76">
        <w:rPr>
          <w:rFonts w:ascii="Times New Roman" w:hAnsi="Times New Roman"/>
          <w:b/>
          <w:bCs/>
          <w:sz w:val="30"/>
          <w:szCs w:val="30"/>
        </w:rPr>
        <w:t>регистрация гражданина по месту жительства не требуется</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 расположенных как в границах этих населенных пунктов, так и за их пределами.</w:t>
      </w:r>
    </w:p>
    <w:p w:rsidR="00182AF8" w:rsidRDefault="00182AF8" w:rsidP="00D34B76">
      <w:pPr>
        <w:widowControl w:val="0"/>
        <w:tabs>
          <w:tab w:val="left" w:pos="3130"/>
        </w:tabs>
        <w:spacing w:after="0" w:line="240" w:lineRule="auto"/>
        <w:ind w:firstLine="709"/>
        <w:jc w:val="both"/>
        <w:rPr>
          <w:rFonts w:ascii="Times New Roman" w:hAnsi="Times New Roman"/>
          <w:bCs/>
          <w:sz w:val="30"/>
          <w:szCs w:val="30"/>
        </w:rPr>
      </w:pP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lastRenderedPageBreak/>
        <w:t xml:space="preserve">Кроме того, с 1 января 2024 г. в рамках </w:t>
      </w:r>
      <w:proofErr w:type="spellStart"/>
      <w:r w:rsidRPr="00D34B76">
        <w:rPr>
          <w:rFonts w:ascii="Times New Roman" w:hAnsi="Times New Roman"/>
          <w:b/>
          <w:bCs/>
          <w:sz w:val="30"/>
          <w:szCs w:val="30"/>
        </w:rPr>
        <w:t>цифровизации</w:t>
      </w:r>
      <w:proofErr w:type="spellEnd"/>
      <w:r w:rsidRPr="00D34B76">
        <w:rPr>
          <w:rFonts w:ascii="Times New Roman" w:hAnsi="Times New Roman"/>
          <w:b/>
          <w:bCs/>
          <w:sz w:val="30"/>
          <w:szCs w:val="30"/>
        </w:rPr>
        <w:t xml:space="preserve"> земельных 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«Единый реестр имущества»</w:t>
      </w:r>
      <w:r w:rsidRPr="00D34B76">
        <w:rPr>
          <w:rFonts w:ascii="Times New Roman" w:hAnsi="Times New Roman"/>
          <w:bCs/>
          <w:sz w:val="30"/>
          <w:szCs w:val="30"/>
        </w:rPr>
        <w:t>.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D34B76">
        <w:rPr>
          <w:rFonts w:ascii="Times New Roman" w:hAnsi="Times New Roman"/>
          <w:bCs/>
          <w:sz w:val="30"/>
          <w:szCs w:val="30"/>
        </w:rPr>
        <w:t xml:space="preserve">Одним словом, изменения Кодекса Республики Беларусь о земле отвечают актуальным проблемам и запросам граждан, не нарушают базовые принципы системы управления земельными ресурсами и сложившейся государственной собственности на землю в Республике Беларусь – потому что </w:t>
      </w:r>
      <w:r w:rsidRPr="00D34B76">
        <w:rPr>
          <w:rFonts w:ascii="Times New Roman" w:hAnsi="Times New Roman"/>
          <w:b/>
          <w:bCs/>
          <w:sz w:val="30"/>
          <w:szCs w:val="30"/>
        </w:rPr>
        <w:t>решение фундаментальных вопросов,</w:t>
      </w:r>
      <w:r w:rsidRPr="00D34B76">
        <w:rPr>
          <w:rFonts w:ascii="Times New Roman" w:hAnsi="Times New Roman"/>
          <w:bCs/>
          <w:sz w:val="30"/>
          <w:szCs w:val="30"/>
        </w:rPr>
        <w:t xml:space="preserve"> касающихся использования сельскохозяйственных земель сельскохозяйственного назначения и лесных земель лесного фонда, </w:t>
      </w:r>
      <w:r w:rsidRPr="00D34B76">
        <w:rPr>
          <w:rFonts w:ascii="Times New Roman" w:hAnsi="Times New Roman"/>
          <w:b/>
          <w:bCs/>
          <w:sz w:val="30"/>
          <w:szCs w:val="30"/>
        </w:rPr>
        <w:t>сохраняется в полномочиях Президента</w:t>
      </w:r>
      <w:r w:rsidRPr="00D34B76">
        <w:rPr>
          <w:rFonts w:ascii="Times New Roman" w:hAnsi="Times New Roman"/>
          <w:bCs/>
          <w:sz w:val="30"/>
          <w:szCs w:val="30"/>
        </w:rPr>
        <w:t>.</w:t>
      </w:r>
      <w:proofErr w:type="gramEnd"/>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то же время,</w:t>
      </w:r>
      <w:r w:rsidRPr="00D34B76">
        <w:rPr>
          <w:rFonts w:ascii="Times New Roman" w:hAnsi="Times New Roman"/>
          <w:b/>
          <w:bCs/>
          <w:sz w:val="30"/>
          <w:szCs w:val="30"/>
        </w:rPr>
        <w:t xml:space="preserve"> реализация данных нововведений окажет позитивный эффект на экономику и социально-экономическое развитие страны</w:t>
      </w:r>
      <w:r w:rsidRPr="00D34B76">
        <w:rPr>
          <w:rFonts w:ascii="Times New Roman" w:hAnsi="Times New Roman"/>
          <w:bCs/>
          <w:sz w:val="30"/>
          <w:szCs w:val="30"/>
        </w:rPr>
        <w:t>, а также будет способствовать:</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повышению интереса граждан</w:t>
      </w:r>
      <w:r w:rsidRPr="00D34B76">
        <w:rPr>
          <w:rFonts w:ascii="Times New Roman" w:hAnsi="Times New Roman"/>
          <w:bCs/>
          <w:sz w:val="30"/>
          <w:szCs w:val="30"/>
        </w:rPr>
        <w:t xml:space="preserve"> к отдаленным сельским населенным пунктам;</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созданию более комфортных условий для жизни в сельской местности</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решению застарелых проблемных вопросов</w:t>
      </w:r>
      <w:r w:rsidRPr="00D34B76">
        <w:rPr>
          <w:rFonts w:ascii="Times New Roman" w:hAnsi="Times New Roman"/>
          <w:bCs/>
          <w:sz w:val="30"/>
          <w:szCs w:val="30"/>
        </w:rPr>
        <w:t xml:space="preserve"> граждан и субъектов хозяйствования в сфере земельных отношений;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пополнению средств местных бюджетов</w:t>
      </w:r>
      <w:r w:rsidRPr="00D34B76">
        <w:rPr>
          <w:rFonts w:ascii="Times New Roman" w:hAnsi="Times New Roman"/>
          <w:bCs/>
          <w:sz w:val="30"/>
          <w:szCs w:val="30"/>
        </w:rPr>
        <w:t>, что даст им возможность развивать коммунальную и другую инфраструктуру.</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Как отмечал Глава государства на совещании по вопросам совершенствования земельных отношений 15 февраля 2022 г., </w:t>
      </w:r>
      <w:r w:rsidRPr="00D34B76">
        <w:rPr>
          <w:rFonts w:ascii="Times New Roman" w:hAnsi="Times New Roman"/>
          <w:b/>
          <w:bCs/>
          <w:i/>
          <w:sz w:val="30"/>
          <w:szCs w:val="30"/>
        </w:rPr>
        <w:t>«трепетное отношение к земле заложено глубоко в менталитете людей, в их исторической памяти, культуре, традициях предков»</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Принятые изменения в Кодексе о земле учитывают этот аспект, но одновременно носят </w:t>
      </w:r>
      <w:r w:rsidRPr="00D34B76">
        <w:rPr>
          <w:rFonts w:ascii="Times New Roman" w:hAnsi="Times New Roman"/>
          <w:b/>
          <w:bCs/>
          <w:sz w:val="30"/>
          <w:szCs w:val="30"/>
        </w:rPr>
        <w:t>прогрессивный характер</w:t>
      </w:r>
      <w:r w:rsidRPr="00D34B76">
        <w:rPr>
          <w:rFonts w:ascii="Times New Roman" w:hAnsi="Times New Roman"/>
          <w:bCs/>
          <w:sz w:val="30"/>
          <w:szCs w:val="30"/>
        </w:rPr>
        <w:t>.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w:t>
      </w:r>
    </w:p>
    <w:p w:rsidR="00182AF8" w:rsidRDefault="00182AF8" w:rsidP="00D34B76">
      <w:pPr>
        <w:autoSpaceDE w:val="0"/>
        <w:autoSpaceDN w:val="0"/>
        <w:adjustRightInd w:val="0"/>
        <w:spacing w:after="0" w:line="240" w:lineRule="auto"/>
        <w:jc w:val="right"/>
        <w:rPr>
          <w:rFonts w:ascii="Times New Roman" w:hAnsi="Times New Roman"/>
          <w:i/>
          <w:sz w:val="30"/>
          <w:szCs w:val="30"/>
        </w:rPr>
      </w:pPr>
    </w:p>
    <w:p w:rsidR="00D34B76" w:rsidRPr="00065F6B" w:rsidRDefault="00D34B76" w:rsidP="00D34B76">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D34B76" w:rsidRDefault="00D34B76" w:rsidP="00D34B76">
      <w:pPr>
        <w:autoSpaceDE w:val="0"/>
        <w:autoSpaceDN w:val="0"/>
        <w:adjustRightInd w:val="0"/>
        <w:spacing w:after="0" w:line="240" w:lineRule="auto"/>
        <w:jc w:val="right"/>
        <w:rPr>
          <w:rFonts w:ascii="Times New Roman" w:hAnsi="Times New Roman"/>
          <w:b/>
          <w:bCs/>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w:t>
      </w:r>
      <w:r w:rsidRPr="00D34B76">
        <w:rPr>
          <w:rFonts w:ascii="Times New Roman" w:hAnsi="Times New Roman"/>
          <w:i/>
          <w:sz w:val="30"/>
          <w:szCs w:val="30"/>
        </w:rPr>
        <w:t xml:space="preserve">Государственного комитета по имуществу Республики Беларусь, материалов </w:t>
      </w:r>
      <w:proofErr w:type="spellStart"/>
      <w:r w:rsidRPr="00D34B76">
        <w:rPr>
          <w:rFonts w:ascii="Times New Roman" w:hAnsi="Times New Roman"/>
          <w:i/>
          <w:sz w:val="30"/>
          <w:szCs w:val="30"/>
        </w:rPr>
        <w:t>БелТА</w:t>
      </w:r>
      <w:proofErr w:type="spellEnd"/>
    </w:p>
    <w:p w:rsidR="00EC4143" w:rsidRPr="00065F6B" w:rsidRDefault="00EC4143" w:rsidP="00F94894">
      <w:pPr>
        <w:pStyle w:val="22"/>
        <w:spacing w:line="280" w:lineRule="exact"/>
        <w:ind w:right="0"/>
        <w:jc w:val="right"/>
        <w:rPr>
          <w:bCs/>
          <w:i/>
          <w:szCs w:val="28"/>
        </w:rPr>
      </w:pPr>
    </w:p>
    <w:p w:rsidR="001462A9" w:rsidRPr="001462A9" w:rsidRDefault="001462A9" w:rsidP="001462A9">
      <w:pPr>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w:t>
      </w:r>
      <w:r>
        <w:rPr>
          <w:rFonts w:ascii="Times New Roman" w:hAnsi="Times New Roman"/>
          <w:b/>
          <w:bCs/>
          <w:sz w:val="30"/>
          <w:szCs w:val="30"/>
        </w:rPr>
        <w:t>НИЯ ПО СИГНАЛУ «ВНИМАНИЕ ВСЕМ!»</w:t>
      </w:r>
    </w:p>
    <w:p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 7 месяцев текущего года в Могилевской области произошло </w:t>
      </w:r>
      <w:r>
        <w:rPr>
          <w:rFonts w:ascii="Times New Roman" w:hAnsi="Times New Roman"/>
          <w:bCs/>
          <w:sz w:val="30"/>
          <w:szCs w:val="30"/>
        </w:rPr>
        <w:t xml:space="preserve"> </w:t>
      </w:r>
      <w:r w:rsidRPr="001462A9">
        <w:rPr>
          <w:rFonts w:ascii="Times New Roman" w:hAnsi="Times New Roman"/>
          <w:bCs/>
          <w:sz w:val="30"/>
          <w:szCs w:val="30"/>
        </w:rPr>
        <w:t xml:space="preserve">446 пожаров (в 2021 </w:t>
      </w:r>
      <w:r>
        <w:rPr>
          <w:rFonts w:ascii="Times New Roman" w:hAnsi="Times New Roman"/>
          <w:bCs/>
          <w:sz w:val="30"/>
          <w:szCs w:val="30"/>
        </w:rPr>
        <w:t xml:space="preserve">г. </w:t>
      </w:r>
      <w:r w:rsidRPr="001462A9">
        <w:rPr>
          <w:rFonts w:ascii="Times New Roman" w:hAnsi="Times New Roman"/>
          <w:bCs/>
          <w:sz w:val="30"/>
          <w:szCs w:val="30"/>
        </w:rPr>
        <w:t>– 476</w:t>
      </w:r>
      <w:r>
        <w:rPr>
          <w:rFonts w:ascii="Times New Roman" w:hAnsi="Times New Roman"/>
          <w:bCs/>
          <w:sz w:val="30"/>
          <w:szCs w:val="30"/>
        </w:rPr>
        <w:t xml:space="preserve"> пожаров</w:t>
      </w:r>
      <w:r w:rsidRPr="001462A9">
        <w:rPr>
          <w:rFonts w:ascii="Times New Roman" w:hAnsi="Times New Roman"/>
          <w:bCs/>
          <w:sz w:val="30"/>
          <w:szCs w:val="30"/>
        </w:rPr>
        <w:t xml:space="preserve">), погибло 52 человека (в 2021 </w:t>
      </w:r>
      <w:r>
        <w:rPr>
          <w:rFonts w:ascii="Times New Roman" w:hAnsi="Times New Roman"/>
          <w:bCs/>
          <w:sz w:val="30"/>
          <w:szCs w:val="30"/>
        </w:rPr>
        <w:t xml:space="preserve">г. </w:t>
      </w:r>
      <w:r w:rsidRPr="001462A9">
        <w:rPr>
          <w:rFonts w:ascii="Times New Roman" w:hAnsi="Times New Roman"/>
          <w:bCs/>
          <w:sz w:val="30"/>
          <w:szCs w:val="30"/>
        </w:rPr>
        <w:t xml:space="preserve"> </w:t>
      </w:r>
      <w:r>
        <w:rPr>
          <w:rFonts w:ascii="Times New Roman" w:hAnsi="Times New Roman"/>
          <w:bCs/>
          <w:sz w:val="30"/>
          <w:szCs w:val="30"/>
        </w:rPr>
        <w:t xml:space="preserve">– </w:t>
      </w:r>
      <w:r w:rsidRPr="001462A9">
        <w:rPr>
          <w:rFonts w:ascii="Times New Roman" w:hAnsi="Times New Roman"/>
          <w:bCs/>
          <w:sz w:val="30"/>
          <w:szCs w:val="30"/>
        </w:rPr>
        <w:t xml:space="preserve">60 человек). Пострадало 40 человек, в том числе 4 ребенка. В результате пожаров уничтожено 89 строений, 30 единиц техники, 286 тонн грубых кормов.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Основными причинами возникновения возгораний стали:</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неосторожное обращение с огнём – 165 пожаров  (в 2021</w:t>
      </w:r>
      <w:r>
        <w:rPr>
          <w:rFonts w:ascii="Times New Roman" w:hAnsi="Times New Roman"/>
          <w:bCs/>
          <w:sz w:val="30"/>
          <w:szCs w:val="30"/>
        </w:rPr>
        <w:t xml:space="preserve"> г. –             </w:t>
      </w:r>
      <w:r w:rsidRPr="001462A9">
        <w:rPr>
          <w:rFonts w:ascii="Times New Roman" w:hAnsi="Times New Roman"/>
          <w:bCs/>
          <w:sz w:val="30"/>
          <w:szCs w:val="30"/>
        </w:rPr>
        <w:t xml:space="preserve"> 175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нарушение правил устройства и эксплуатации отопительного оборудования – 82 пожара (в 2021 </w:t>
      </w:r>
      <w:r>
        <w:rPr>
          <w:rFonts w:ascii="Times New Roman" w:hAnsi="Times New Roman"/>
          <w:bCs/>
          <w:sz w:val="30"/>
          <w:szCs w:val="30"/>
        </w:rPr>
        <w:t>г.  –</w:t>
      </w:r>
      <w:r w:rsidRPr="001462A9">
        <w:rPr>
          <w:rFonts w:ascii="Times New Roman" w:hAnsi="Times New Roman"/>
          <w:bCs/>
          <w:sz w:val="30"/>
          <w:szCs w:val="30"/>
        </w:rPr>
        <w:t xml:space="preserve"> 99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устройства и эксплуатации электрооборудования – 107  пожаров  (в 2021</w:t>
      </w:r>
      <w:r>
        <w:rPr>
          <w:rFonts w:ascii="Times New Roman" w:hAnsi="Times New Roman"/>
          <w:bCs/>
          <w:sz w:val="30"/>
          <w:szCs w:val="30"/>
        </w:rPr>
        <w:t xml:space="preserve"> г. –</w:t>
      </w:r>
      <w:r w:rsidRPr="001462A9">
        <w:rPr>
          <w:rFonts w:ascii="Times New Roman" w:hAnsi="Times New Roman"/>
          <w:bCs/>
          <w:sz w:val="30"/>
          <w:szCs w:val="30"/>
        </w:rPr>
        <w:t xml:space="preserve"> 121  пожар);</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детская шалост</w:t>
      </w:r>
      <w:r>
        <w:rPr>
          <w:rFonts w:ascii="Times New Roman" w:hAnsi="Times New Roman"/>
          <w:bCs/>
          <w:sz w:val="30"/>
          <w:szCs w:val="30"/>
        </w:rPr>
        <w:t xml:space="preserve">ь </w:t>
      </w:r>
      <w:r w:rsidRPr="001462A9">
        <w:rPr>
          <w:rFonts w:ascii="Times New Roman" w:hAnsi="Times New Roman"/>
          <w:bCs/>
          <w:sz w:val="30"/>
          <w:szCs w:val="30"/>
        </w:rPr>
        <w:t xml:space="preserve">с огнем –  7 пожаров (в 2021 </w:t>
      </w:r>
      <w:r>
        <w:rPr>
          <w:rFonts w:ascii="Times New Roman" w:hAnsi="Times New Roman"/>
          <w:bCs/>
          <w:sz w:val="30"/>
          <w:szCs w:val="30"/>
        </w:rPr>
        <w:t>г. –</w:t>
      </w:r>
      <w:r w:rsidRPr="001462A9">
        <w:rPr>
          <w:rFonts w:ascii="Times New Roman" w:hAnsi="Times New Roman"/>
          <w:bCs/>
          <w:sz w:val="30"/>
          <w:szCs w:val="30"/>
        </w:rPr>
        <w:t xml:space="preserve"> 8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эксплуатации газовых устройств – 4 пожара (в 2021</w:t>
      </w:r>
      <w:r>
        <w:rPr>
          <w:rFonts w:ascii="Times New Roman" w:hAnsi="Times New Roman"/>
          <w:bCs/>
          <w:sz w:val="30"/>
          <w:szCs w:val="30"/>
        </w:rPr>
        <w:t xml:space="preserve"> г. –</w:t>
      </w:r>
      <w:r w:rsidRPr="001462A9">
        <w:rPr>
          <w:rFonts w:ascii="Times New Roman" w:hAnsi="Times New Roman"/>
          <w:bCs/>
          <w:sz w:val="30"/>
          <w:szCs w:val="30"/>
        </w:rPr>
        <w:t xml:space="preserve"> 7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проявление сил природы – 5 пожаров (в 2021 </w:t>
      </w:r>
      <w:r>
        <w:rPr>
          <w:rFonts w:ascii="Times New Roman" w:hAnsi="Times New Roman"/>
          <w:bCs/>
          <w:sz w:val="30"/>
          <w:szCs w:val="30"/>
        </w:rPr>
        <w:t xml:space="preserve">г. – </w:t>
      </w:r>
      <w:r w:rsidRPr="001462A9">
        <w:rPr>
          <w:rFonts w:ascii="Times New Roman" w:hAnsi="Times New Roman"/>
          <w:bCs/>
          <w:sz w:val="30"/>
          <w:szCs w:val="30"/>
        </w:rPr>
        <w:t>4 пожара).</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proofErr w:type="gramStart"/>
      <w:r w:rsidRPr="001462A9">
        <w:rPr>
          <w:rFonts w:ascii="Times New Roman" w:hAnsi="Times New Roman"/>
          <w:b/>
          <w:bCs/>
          <w:sz w:val="30"/>
          <w:szCs w:val="30"/>
          <w:lang w:val="en-US"/>
        </w:rPr>
        <w:t>I</w:t>
      </w:r>
      <w:r w:rsidRPr="001462A9">
        <w:rPr>
          <w:rFonts w:ascii="Times New Roman" w:hAnsi="Times New Roman"/>
          <w:b/>
          <w:bCs/>
          <w:sz w:val="30"/>
          <w:szCs w:val="30"/>
        </w:rPr>
        <w:t xml:space="preserve">. </w:t>
      </w:r>
      <w:r w:rsidRPr="001462A9">
        <w:rPr>
          <w:rFonts w:ascii="Times New Roman" w:hAnsi="Times New Roman"/>
          <w:bCs/>
          <w:sz w:val="30"/>
          <w:szCs w:val="30"/>
        </w:rPr>
        <w:t>В жилом фонде произошло 363 пожара.</w:t>
      </w:r>
      <w:proofErr w:type="gramEnd"/>
      <w:r w:rsidRPr="001462A9">
        <w:rPr>
          <w:rFonts w:ascii="Times New Roman" w:hAnsi="Times New Roman"/>
          <w:bCs/>
          <w:sz w:val="30"/>
          <w:szCs w:val="30"/>
        </w:rPr>
        <w:t xml:space="preserve"> Основная категория погибших </w:t>
      </w:r>
      <w:r w:rsidR="00245DEC">
        <w:rPr>
          <w:rFonts w:ascii="Times New Roman" w:hAnsi="Times New Roman"/>
          <w:bCs/>
          <w:sz w:val="30"/>
          <w:szCs w:val="30"/>
        </w:rPr>
        <w:t>–</w:t>
      </w:r>
      <w:r w:rsidRPr="001462A9">
        <w:rPr>
          <w:rFonts w:ascii="Times New Roman" w:hAnsi="Times New Roman"/>
          <w:bCs/>
          <w:sz w:val="30"/>
          <w:szCs w:val="30"/>
        </w:rPr>
        <w:t xml:space="preserve"> неработающие (38</w:t>
      </w:r>
      <w:r w:rsidR="00245DEC">
        <w:rPr>
          <w:rFonts w:ascii="Times New Roman" w:hAnsi="Times New Roman"/>
          <w:bCs/>
          <w:sz w:val="30"/>
          <w:szCs w:val="30"/>
        </w:rPr>
        <w:t xml:space="preserve"> </w:t>
      </w:r>
      <w:r w:rsidRPr="001462A9">
        <w:rPr>
          <w:rFonts w:ascii="Times New Roman" w:hAnsi="Times New Roman"/>
          <w:bCs/>
          <w:sz w:val="30"/>
          <w:szCs w:val="30"/>
        </w:rPr>
        <w:t xml:space="preserve">% из общего числа погибших), пенсионеры (33%) и рабочие (15 %). </w:t>
      </w:r>
      <w:r w:rsidR="00245DEC" w:rsidRPr="001462A9">
        <w:rPr>
          <w:rFonts w:ascii="Times New Roman" w:hAnsi="Times New Roman"/>
          <w:bCs/>
          <w:sz w:val="30"/>
          <w:szCs w:val="30"/>
        </w:rPr>
        <w:t>В</w:t>
      </w:r>
      <w:r w:rsidRPr="001462A9">
        <w:rPr>
          <w:rFonts w:ascii="Times New Roman" w:hAnsi="Times New Roman"/>
          <w:bCs/>
          <w:sz w:val="30"/>
          <w:szCs w:val="30"/>
        </w:rPr>
        <w:t xml:space="preserve"> момент возникновения пожара </w:t>
      </w:r>
      <w:r w:rsidR="00245DEC" w:rsidRPr="001462A9">
        <w:rPr>
          <w:rFonts w:ascii="Times New Roman" w:hAnsi="Times New Roman"/>
          <w:bCs/>
          <w:sz w:val="30"/>
          <w:szCs w:val="30"/>
        </w:rPr>
        <w:t xml:space="preserve">69 % </w:t>
      </w:r>
      <w:r w:rsidRPr="001462A9">
        <w:rPr>
          <w:rFonts w:ascii="Times New Roman" w:hAnsi="Times New Roman"/>
          <w:bCs/>
          <w:sz w:val="30"/>
          <w:szCs w:val="30"/>
        </w:rPr>
        <w:t>находились в состоянии алкогольного опьянения. Нередко, роковая ошибка одного человека влечет за собой гибель и травматизм окружающих.</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 xml:space="preserve">20 июля около 5 часов утра в службу МЧС позвонили жители </w:t>
      </w:r>
      <w:proofErr w:type="spellStart"/>
      <w:r w:rsidRPr="001462A9">
        <w:rPr>
          <w:rFonts w:ascii="Times New Roman" w:hAnsi="Times New Roman"/>
          <w:bCs/>
          <w:sz w:val="30"/>
          <w:szCs w:val="30"/>
        </w:rPr>
        <w:t>агрогородка</w:t>
      </w:r>
      <w:proofErr w:type="spellEnd"/>
      <w:r w:rsidRPr="001462A9">
        <w:rPr>
          <w:rFonts w:ascii="Times New Roman" w:hAnsi="Times New Roman"/>
          <w:bCs/>
          <w:sz w:val="30"/>
          <w:szCs w:val="30"/>
        </w:rPr>
        <w:t xml:space="preserve"> </w:t>
      </w:r>
      <w:proofErr w:type="spellStart"/>
      <w:r w:rsidRPr="001462A9">
        <w:rPr>
          <w:rFonts w:ascii="Times New Roman" w:hAnsi="Times New Roman"/>
          <w:bCs/>
          <w:sz w:val="30"/>
          <w:szCs w:val="30"/>
        </w:rPr>
        <w:t>Заелица</w:t>
      </w:r>
      <w:proofErr w:type="spellEnd"/>
      <w:r w:rsidRPr="001462A9">
        <w:rPr>
          <w:rFonts w:ascii="Times New Roman" w:hAnsi="Times New Roman"/>
          <w:bCs/>
          <w:sz w:val="30"/>
          <w:szCs w:val="30"/>
        </w:rPr>
        <w:t xml:space="preserve"> </w:t>
      </w:r>
      <w:proofErr w:type="spellStart"/>
      <w:r w:rsidRPr="001462A9">
        <w:rPr>
          <w:rFonts w:ascii="Times New Roman" w:hAnsi="Times New Roman"/>
          <w:bCs/>
          <w:sz w:val="30"/>
          <w:szCs w:val="30"/>
        </w:rPr>
        <w:t>Глусского</w:t>
      </w:r>
      <w:proofErr w:type="spellEnd"/>
      <w:r w:rsidRPr="001462A9">
        <w:rPr>
          <w:rFonts w:ascii="Times New Roman" w:hAnsi="Times New Roman"/>
          <w:bCs/>
          <w:sz w:val="30"/>
          <w:szCs w:val="30"/>
        </w:rPr>
        <w:t xml:space="preserve"> района и сообщили о горящем открытым пламенем доме по ул. </w:t>
      </w:r>
      <w:proofErr w:type="gramStart"/>
      <w:r w:rsidRPr="001462A9">
        <w:rPr>
          <w:rFonts w:ascii="Times New Roman" w:hAnsi="Times New Roman"/>
          <w:bCs/>
          <w:sz w:val="30"/>
          <w:szCs w:val="30"/>
        </w:rPr>
        <w:t>Старой</w:t>
      </w:r>
      <w:proofErr w:type="gramEnd"/>
      <w:r w:rsidRPr="001462A9">
        <w:rPr>
          <w:rFonts w:ascii="Times New Roman" w:hAnsi="Times New Roman"/>
          <w:bCs/>
          <w:sz w:val="30"/>
          <w:szCs w:val="30"/>
        </w:rPr>
        <w:t>. В ходе ликвидации пожара спасателями на кровати  в жилой комнате без признаков жизни был обнаружен 43-летний брат бывшей жены хозяина, инвалид 2 группы (опорно-двигательный аппарат). 32-летний хозяин находился в этой же комнате – его из огненного капкана эвакуировали и передали медикам спасатели. Полученные травмы оказались несовместимы с жизнью</w:t>
      </w:r>
      <w:r w:rsidR="00C70416">
        <w:rPr>
          <w:rFonts w:ascii="Times New Roman" w:hAnsi="Times New Roman"/>
          <w:bCs/>
          <w:sz w:val="30"/>
          <w:szCs w:val="30"/>
        </w:rPr>
        <w:t xml:space="preserve"> –</w:t>
      </w:r>
      <w:r w:rsidRPr="001462A9">
        <w:rPr>
          <w:rFonts w:ascii="Times New Roman" w:hAnsi="Times New Roman"/>
          <w:bCs/>
          <w:sz w:val="30"/>
          <w:szCs w:val="30"/>
        </w:rPr>
        <w:t xml:space="preserve"> мужчина скончался в учреждении здравоохранения. Роковую роль в гибели двух мужчин сыграла </w:t>
      </w:r>
      <w:proofErr w:type="spellStart"/>
      <w:r w:rsidRPr="001462A9">
        <w:rPr>
          <w:rFonts w:ascii="Times New Roman" w:hAnsi="Times New Roman"/>
          <w:bCs/>
          <w:sz w:val="30"/>
          <w:szCs w:val="30"/>
        </w:rPr>
        <w:t>незатушенная</w:t>
      </w:r>
      <w:proofErr w:type="spellEnd"/>
      <w:r w:rsidRPr="001462A9">
        <w:rPr>
          <w:rFonts w:ascii="Times New Roman" w:hAnsi="Times New Roman"/>
          <w:bCs/>
          <w:sz w:val="30"/>
          <w:szCs w:val="30"/>
        </w:rPr>
        <w:t xml:space="preserve"> сигарета.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II</w:t>
      </w:r>
      <w:r w:rsidRPr="001462A9">
        <w:rPr>
          <w:rFonts w:ascii="Times New Roman" w:hAnsi="Times New Roman"/>
          <w:b/>
          <w:bCs/>
          <w:sz w:val="30"/>
          <w:szCs w:val="30"/>
        </w:rPr>
        <w:t>.</w:t>
      </w:r>
      <w:r w:rsidRPr="001462A9">
        <w:rPr>
          <w:rFonts w:ascii="Times New Roman" w:hAnsi="Times New Roman"/>
          <w:bCs/>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82 «</w:t>
      </w:r>
      <w:proofErr w:type="gramStart"/>
      <w:r w:rsidRPr="001462A9">
        <w:rPr>
          <w:rFonts w:ascii="Times New Roman" w:hAnsi="Times New Roman"/>
          <w:bCs/>
          <w:sz w:val="30"/>
          <w:szCs w:val="30"/>
        </w:rPr>
        <w:t>печных</w:t>
      </w:r>
      <w:proofErr w:type="gramEnd"/>
      <w:r w:rsidRPr="001462A9">
        <w:rPr>
          <w:rFonts w:ascii="Times New Roman" w:hAnsi="Times New Roman"/>
          <w:bCs/>
          <w:sz w:val="30"/>
          <w:szCs w:val="30"/>
        </w:rPr>
        <w:t xml:space="preserve"> пожара», а впереди –  осень и зима.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Для того чтобы безопасно греться, печь должна быть правильно сложена и иметь противопожарную разделку. </w:t>
      </w:r>
      <w:r w:rsidRPr="001462A9">
        <w:rPr>
          <w:rFonts w:ascii="Times New Roman" w:hAnsi="Times New Roman"/>
          <w:b/>
          <w:bCs/>
          <w:sz w:val="30"/>
          <w:szCs w:val="30"/>
        </w:rPr>
        <w:t xml:space="preserve">Разделка </w:t>
      </w:r>
      <w:r w:rsidR="00C70416">
        <w:rPr>
          <w:rFonts w:ascii="Times New Roman" w:hAnsi="Times New Roman"/>
          <w:bCs/>
          <w:sz w:val="30"/>
          <w:szCs w:val="30"/>
        </w:rPr>
        <w:t>–</w:t>
      </w:r>
      <w:r w:rsidRPr="001462A9">
        <w:rPr>
          <w:rFonts w:ascii="Times New Roman" w:hAnsi="Times New Roman"/>
          <w:bCs/>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1462A9">
        <w:rPr>
          <w:rFonts w:ascii="Times New Roman" w:hAnsi="Times New Roman"/>
          <w:b/>
          <w:bCs/>
          <w:sz w:val="30"/>
          <w:szCs w:val="30"/>
        </w:rPr>
        <w:t>отступку</w:t>
      </w:r>
      <w:proofErr w:type="spellEnd"/>
      <w:r w:rsidRPr="001462A9">
        <w:rPr>
          <w:rFonts w:ascii="Times New Roman" w:hAnsi="Times New Roman"/>
          <w:bCs/>
          <w:sz w:val="30"/>
          <w:szCs w:val="30"/>
        </w:rPr>
        <w:t xml:space="preserve">).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Начинать подготовку печи к отопительному сезону следует </w:t>
      </w:r>
      <w:r w:rsidRPr="001462A9">
        <w:rPr>
          <w:rFonts w:ascii="Times New Roman" w:hAnsi="Times New Roman"/>
          <w:b/>
          <w:bCs/>
          <w:sz w:val="30"/>
          <w:szCs w:val="30"/>
        </w:rPr>
        <w:t>с прочистки дымохода.</w:t>
      </w:r>
      <w:r w:rsidRPr="001462A9">
        <w:rPr>
          <w:rFonts w:ascii="Times New Roman" w:hAnsi="Times New Roman"/>
          <w:bCs/>
          <w:sz w:val="30"/>
          <w:szCs w:val="30"/>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После прочистки дымохода необходимо </w:t>
      </w:r>
      <w:r w:rsidRPr="001462A9">
        <w:rPr>
          <w:rFonts w:ascii="Times New Roman" w:hAnsi="Times New Roman"/>
          <w:b/>
          <w:bCs/>
          <w:sz w:val="30"/>
          <w:szCs w:val="30"/>
        </w:rPr>
        <w:t>осмотреть топку печи</w:t>
      </w:r>
      <w:r w:rsidRPr="001462A9">
        <w:rPr>
          <w:rFonts w:ascii="Times New Roman" w:hAnsi="Times New Roman"/>
          <w:bCs/>
          <w:sz w:val="30"/>
          <w:szCs w:val="30"/>
        </w:rPr>
        <w:t>: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Завершив эти работы можно приступать к </w:t>
      </w:r>
      <w:r w:rsidRPr="001462A9">
        <w:rPr>
          <w:rFonts w:ascii="Times New Roman" w:hAnsi="Times New Roman"/>
          <w:b/>
          <w:bCs/>
          <w:sz w:val="30"/>
          <w:szCs w:val="30"/>
        </w:rPr>
        <w:t>оштукатуриванию, покраске и побелке печи</w:t>
      </w:r>
      <w:r w:rsidRPr="001462A9">
        <w:rPr>
          <w:rFonts w:ascii="Times New Roman" w:hAnsi="Times New Roman"/>
          <w:bCs/>
          <w:sz w:val="30"/>
          <w:szCs w:val="30"/>
        </w:rPr>
        <w:t xml:space="preserve">. Перед тем, как штукатурить печь, лучше очистить ее поверхность от старой 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w:t>
      </w:r>
      <w:r w:rsidR="00C70416">
        <w:rPr>
          <w:rFonts w:ascii="Times New Roman" w:hAnsi="Times New Roman"/>
          <w:bCs/>
          <w:sz w:val="30"/>
          <w:szCs w:val="30"/>
        </w:rPr>
        <w:t>а также</w:t>
      </w:r>
      <w:r w:rsidRPr="001462A9">
        <w:rPr>
          <w:rFonts w:ascii="Times New Roman" w:hAnsi="Times New Roman"/>
          <w:bCs/>
          <w:sz w:val="30"/>
          <w:szCs w:val="30"/>
        </w:rPr>
        <w:t xml:space="preserve"> на белом фоне хорошо заметен чёрный след от дыма.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1462A9">
        <w:rPr>
          <w:rFonts w:ascii="Times New Roman" w:hAnsi="Times New Roman"/>
          <w:bCs/>
          <w:sz w:val="30"/>
          <w:szCs w:val="30"/>
        </w:rPr>
        <w:t>предтопочный</w:t>
      </w:r>
      <w:proofErr w:type="spellEnd"/>
      <w:r w:rsidRPr="001462A9">
        <w:rPr>
          <w:rFonts w:ascii="Times New Roman" w:hAnsi="Times New Roman"/>
          <w:bCs/>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lastRenderedPageBreak/>
        <w:t xml:space="preserve">Потратив немного времени и сил на ремонт печи сегодня, вы сбережете свой дом от </w:t>
      </w:r>
      <w:r w:rsidR="00C70416">
        <w:rPr>
          <w:rFonts w:ascii="Times New Roman" w:hAnsi="Times New Roman"/>
          <w:bCs/>
          <w:sz w:val="30"/>
          <w:szCs w:val="30"/>
        </w:rPr>
        <w:t xml:space="preserve">возможного </w:t>
      </w:r>
      <w:r w:rsidRPr="001462A9">
        <w:rPr>
          <w:rFonts w:ascii="Times New Roman" w:hAnsi="Times New Roman"/>
          <w:bCs/>
          <w:sz w:val="30"/>
          <w:szCs w:val="30"/>
        </w:rPr>
        <w:t>пожара завтра.</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III</w:t>
      </w:r>
      <w:r w:rsidRPr="001462A9">
        <w:rPr>
          <w:rFonts w:ascii="Times New Roman" w:hAnsi="Times New Roman"/>
          <w:b/>
          <w:bCs/>
          <w:sz w:val="30"/>
          <w:szCs w:val="30"/>
        </w:rPr>
        <w:t>.</w:t>
      </w:r>
      <w:r w:rsidR="00C70416">
        <w:rPr>
          <w:rFonts w:ascii="Times New Roman" w:hAnsi="Times New Roman"/>
          <w:b/>
          <w:bCs/>
          <w:sz w:val="30"/>
          <w:szCs w:val="30"/>
        </w:rPr>
        <w:t xml:space="preserve"> </w:t>
      </w:r>
      <w:r w:rsidRPr="001462A9">
        <w:rPr>
          <w:rFonts w:ascii="Times New Roman" w:hAnsi="Times New Roman"/>
          <w:bCs/>
          <w:sz w:val="30"/>
          <w:szCs w:val="30"/>
        </w:rPr>
        <w:t xml:space="preserve">Осторожности и соблюдения правил безопасности требует еще один источник тепла </w:t>
      </w:r>
      <w:r w:rsidR="00C70416">
        <w:rPr>
          <w:rFonts w:ascii="Times New Roman" w:hAnsi="Times New Roman"/>
          <w:bCs/>
          <w:sz w:val="30"/>
          <w:szCs w:val="30"/>
        </w:rPr>
        <w:t>–</w:t>
      </w:r>
      <w:r w:rsidRPr="001462A9">
        <w:rPr>
          <w:rFonts w:ascii="Times New Roman" w:hAnsi="Times New Roman"/>
          <w:bCs/>
          <w:sz w:val="30"/>
          <w:szCs w:val="30"/>
        </w:rPr>
        <w:t xml:space="preserve"> </w:t>
      </w:r>
      <w:r w:rsidRPr="001462A9">
        <w:rPr>
          <w:rFonts w:ascii="Times New Roman" w:hAnsi="Times New Roman"/>
          <w:b/>
          <w:bCs/>
          <w:sz w:val="30"/>
          <w:szCs w:val="30"/>
        </w:rPr>
        <w:t xml:space="preserve">бытовые котлы. </w:t>
      </w:r>
      <w:r w:rsidRPr="001462A9">
        <w:rPr>
          <w:rFonts w:ascii="Times New Roman" w:hAnsi="Times New Roman"/>
          <w:bCs/>
          <w:sz w:val="30"/>
          <w:szCs w:val="30"/>
        </w:rPr>
        <w:t xml:space="preserve">Неграмотная эксплуатация котельного оборудования может повлечь разрушение не только котла, но </w:t>
      </w:r>
      <w:r w:rsidR="00C70416">
        <w:rPr>
          <w:rFonts w:ascii="Times New Roman" w:hAnsi="Times New Roman"/>
          <w:bCs/>
          <w:sz w:val="30"/>
          <w:szCs w:val="30"/>
        </w:rPr>
        <w:t>даже всего</w:t>
      </w:r>
      <w:r w:rsidRPr="001462A9">
        <w:rPr>
          <w:rFonts w:ascii="Times New Roman" w:hAnsi="Times New Roman"/>
          <w:bCs/>
          <w:sz w:val="30"/>
          <w:szCs w:val="30"/>
        </w:rPr>
        <w:t xml:space="preserve"> здания.</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До начала отопительного периода рекомендуется:</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001462A9" w:rsidRPr="001462A9">
        <w:rPr>
          <w:rFonts w:ascii="Times New Roman" w:hAnsi="Times New Roman"/>
          <w:bCs/>
          <w:sz w:val="30"/>
          <w:szCs w:val="30"/>
        </w:rPr>
        <w:t>чистить поверхности внутри котла и дымоходы от сажи. Выполнить при необходимости их ремонт;</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 xml:space="preserve">ровести   ревизию   или   </w:t>
      </w:r>
      <w:proofErr w:type="gramStart"/>
      <w:r w:rsidR="001462A9" w:rsidRPr="001462A9">
        <w:rPr>
          <w:rFonts w:ascii="Times New Roman" w:hAnsi="Times New Roman"/>
          <w:bCs/>
          <w:sz w:val="30"/>
          <w:szCs w:val="30"/>
        </w:rPr>
        <w:t>заменить на исправную</w:t>
      </w:r>
      <w:proofErr w:type="gramEnd"/>
      <w:r w:rsidR="001462A9" w:rsidRPr="001462A9">
        <w:rPr>
          <w:rFonts w:ascii="Times New Roman" w:hAnsi="Times New Roman"/>
          <w:bCs/>
          <w:sz w:val="30"/>
          <w:szCs w:val="30"/>
        </w:rPr>
        <w:t xml:space="preserve"> запорную и предохранительную арматуру;</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ромыть систему отопления и заполнить её водой;</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у</w:t>
      </w:r>
      <w:r w:rsidR="001462A9" w:rsidRPr="001462A9">
        <w:rPr>
          <w:rFonts w:ascii="Times New Roman" w:hAnsi="Times New Roman"/>
          <w:bCs/>
          <w:sz w:val="30"/>
          <w:szCs w:val="30"/>
        </w:rPr>
        <w:t>бедиться в   герметичности   котла   и системы отопления;</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proofErr w:type="spellStart"/>
      <w:r>
        <w:rPr>
          <w:rFonts w:ascii="Times New Roman" w:hAnsi="Times New Roman"/>
          <w:bCs/>
          <w:sz w:val="30"/>
          <w:szCs w:val="30"/>
        </w:rPr>
        <w:t>т</w:t>
      </w:r>
      <w:r w:rsidR="001462A9" w:rsidRPr="001462A9">
        <w:rPr>
          <w:rFonts w:ascii="Times New Roman" w:hAnsi="Times New Roman"/>
          <w:bCs/>
          <w:sz w:val="30"/>
          <w:szCs w:val="30"/>
        </w:rPr>
        <w:t>еплоизолировать</w:t>
      </w:r>
      <w:proofErr w:type="spellEnd"/>
      <w:r w:rsidR="001462A9" w:rsidRPr="001462A9">
        <w:rPr>
          <w:rFonts w:ascii="Times New Roman" w:hAnsi="Times New Roman"/>
          <w:bCs/>
          <w:sz w:val="30"/>
          <w:szCs w:val="30"/>
        </w:rPr>
        <w:t xml:space="preserve">   находящиеся на чердаке и в неотапливаемых помещениях трубопроводы и расширительный бак.</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1462A9">
        <w:rPr>
          <w:rFonts w:ascii="Times New Roman" w:hAnsi="Times New Roman"/>
          <w:bCs/>
          <w:sz w:val="30"/>
          <w:szCs w:val="30"/>
        </w:rPr>
        <w:t>извещатели</w:t>
      </w:r>
      <w:proofErr w:type="spellEnd"/>
      <w:r w:rsidRPr="001462A9">
        <w:rPr>
          <w:rFonts w:ascii="Times New Roman" w:hAnsi="Times New Roman"/>
          <w:bCs/>
          <w:sz w:val="30"/>
          <w:szCs w:val="30"/>
        </w:rPr>
        <w:t>.</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IV</w:t>
      </w:r>
      <w:r w:rsidRPr="001462A9">
        <w:rPr>
          <w:rFonts w:ascii="Times New Roman" w:hAnsi="Times New Roman"/>
          <w:b/>
          <w:bCs/>
          <w:sz w:val="30"/>
          <w:szCs w:val="30"/>
        </w:rPr>
        <w:t xml:space="preserve">. </w:t>
      </w:r>
      <w:r w:rsidRPr="001462A9">
        <w:rPr>
          <w:rFonts w:ascii="Times New Roman" w:hAnsi="Times New Roman"/>
          <w:bCs/>
          <w:sz w:val="30"/>
          <w:szCs w:val="30"/>
        </w:rPr>
        <w:t xml:space="preserve">Для того, чтобы обезопасить свое жилье от пожаров, помимо строгого соблюдения правил безопасности, в каждой жилой </w:t>
      </w:r>
      <w:proofErr w:type="gramStart"/>
      <w:r w:rsidRPr="001462A9">
        <w:rPr>
          <w:rFonts w:ascii="Times New Roman" w:hAnsi="Times New Roman"/>
          <w:bCs/>
          <w:sz w:val="30"/>
          <w:szCs w:val="30"/>
        </w:rPr>
        <w:t>комнате  необходимо</w:t>
      </w:r>
      <w:proofErr w:type="gramEnd"/>
      <w:r w:rsidRPr="001462A9">
        <w:rPr>
          <w:rFonts w:ascii="Times New Roman" w:hAnsi="Times New Roman"/>
          <w:bCs/>
          <w:sz w:val="30"/>
          <w:szCs w:val="30"/>
        </w:rPr>
        <w:t xml:space="preserve"> установить автономный пожарный </w:t>
      </w:r>
      <w:proofErr w:type="spellStart"/>
      <w:r w:rsidRPr="001462A9">
        <w:rPr>
          <w:rFonts w:ascii="Times New Roman" w:hAnsi="Times New Roman"/>
          <w:bCs/>
          <w:sz w:val="30"/>
          <w:szCs w:val="30"/>
        </w:rPr>
        <w:t>извещатель</w:t>
      </w:r>
      <w:proofErr w:type="spellEnd"/>
      <w:r w:rsidRPr="001462A9">
        <w:rPr>
          <w:rFonts w:ascii="Times New Roman" w:hAnsi="Times New Roman"/>
          <w:b/>
          <w:bCs/>
          <w:sz w:val="30"/>
          <w:szCs w:val="30"/>
        </w:rPr>
        <w:t xml:space="preserve"> </w:t>
      </w:r>
      <w:r w:rsidRPr="001462A9">
        <w:rPr>
          <w:rFonts w:ascii="Times New Roman" w:hAnsi="Times New Roman"/>
          <w:bCs/>
          <w:sz w:val="30"/>
          <w:szCs w:val="30"/>
        </w:rPr>
        <w:t>(далее</w:t>
      </w:r>
      <w:r w:rsidR="00C70416">
        <w:rPr>
          <w:rFonts w:ascii="Times New Roman" w:hAnsi="Times New Roman"/>
          <w:bCs/>
          <w:sz w:val="30"/>
          <w:szCs w:val="30"/>
        </w:rPr>
        <w:t xml:space="preserve"> –</w:t>
      </w:r>
      <w:r w:rsidRPr="001462A9">
        <w:rPr>
          <w:rFonts w:ascii="Times New Roman" w:hAnsi="Times New Roman"/>
          <w:bCs/>
          <w:sz w:val="30"/>
          <w:szCs w:val="30"/>
        </w:rPr>
        <w:t xml:space="preserve"> АПИ).</w:t>
      </w:r>
      <w:r w:rsidRPr="001462A9">
        <w:rPr>
          <w:rFonts w:ascii="Times New Roman" w:hAnsi="Times New Roman"/>
          <w:b/>
          <w:bCs/>
          <w:sz w:val="30"/>
          <w:szCs w:val="30"/>
        </w:rPr>
        <w:t xml:space="preserve"> </w:t>
      </w:r>
      <w:r w:rsidRPr="001462A9">
        <w:rPr>
          <w:rFonts w:ascii="Times New Roman" w:hAnsi="Times New Roman"/>
          <w:bCs/>
          <w:sz w:val="30"/>
          <w:szCs w:val="30"/>
        </w:rPr>
        <w:t>АПИ</w:t>
      </w:r>
      <w:r w:rsidR="00C70416">
        <w:rPr>
          <w:rFonts w:ascii="Times New Roman" w:hAnsi="Times New Roman"/>
          <w:bCs/>
          <w:sz w:val="30"/>
          <w:szCs w:val="30"/>
        </w:rPr>
        <w:t>,</w:t>
      </w:r>
      <w:r w:rsidRPr="001462A9">
        <w:rPr>
          <w:rFonts w:ascii="Times New Roman" w:hAnsi="Times New Roman"/>
          <w:bCs/>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За 7 месяцев текущего года в </w:t>
      </w:r>
      <w:r w:rsidR="00C70416" w:rsidRPr="001462A9">
        <w:rPr>
          <w:rFonts w:ascii="Times New Roman" w:hAnsi="Times New Roman"/>
          <w:b/>
          <w:bCs/>
          <w:sz w:val="30"/>
          <w:szCs w:val="30"/>
        </w:rPr>
        <w:t xml:space="preserve">республике </w:t>
      </w:r>
      <w:r w:rsidRPr="001462A9">
        <w:rPr>
          <w:rFonts w:ascii="Times New Roman" w:hAnsi="Times New Roman"/>
          <w:b/>
          <w:bCs/>
          <w:sz w:val="30"/>
          <w:szCs w:val="30"/>
        </w:rPr>
        <w:t>благодаря АПИ спасено 43 человека, в том числе 11 детей. В Могилевской области спасено 14 человек, в том числе 5  детей.</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 xml:space="preserve">Ранним утром 10 июля семья из </w:t>
      </w:r>
      <w:proofErr w:type="spellStart"/>
      <w:r w:rsidRPr="001462A9">
        <w:rPr>
          <w:rFonts w:ascii="Times New Roman" w:hAnsi="Times New Roman"/>
          <w:bCs/>
          <w:sz w:val="30"/>
          <w:szCs w:val="30"/>
        </w:rPr>
        <w:t>агрогородка</w:t>
      </w:r>
      <w:proofErr w:type="spellEnd"/>
      <w:r w:rsidRPr="001462A9">
        <w:rPr>
          <w:rFonts w:ascii="Times New Roman" w:hAnsi="Times New Roman"/>
          <w:bCs/>
          <w:sz w:val="30"/>
          <w:szCs w:val="30"/>
        </w:rPr>
        <w:t xml:space="preserve"> </w:t>
      </w:r>
      <w:proofErr w:type="spellStart"/>
      <w:r w:rsidRPr="001462A9">
        <w:rPr>
          <w:rFonts w:ascii="Times New Roman" w:hAnsi="Times New Roman"/>
          <w:bCs/>
          <w:sz w:val="30"/>
          <w:szCs w:val="30"/>
        </w:rPr>
        <w:t>Бастеновичи</w:t>
      </w:r>
      <w:proofErr w:type="spellEnd"/>
      <w:r w:rsidRPr="001462A9">
        <w:rPr>
          <w:rFonts w:ascii="Times New Roman" w:hAnsi="Times New Roman"/>
          <w:bCs/>
          <w:sz w:val="30"/>
          <w:szCs w:val="30"/>
        </w:rPr>
        <w:t xml:space="preserve"> Мстиславского района проснулась в дыму под громкие звуки АПИ. В этот момент пламя уже охватило жилье. Семья разделилась: хозяйка, ее дочь и зять начали спасать имущество в доме, а внучка хозяйки </w:t>
      </w:r>
      <w:r w:rsidRPr="001462A9">
        <w:rPr>
          <w:rFonts w:ascii="Times New Roman" w:hAnsi="Times New Roman"/>
          <w:bCs/>
          <w:sz w:val="30"/>
          <w:szCs w:val="30"/>
        </w:rPr>
        <w:softHyphen/>
        <w:t xml:space="preserve">– будить детей и вызывать спасателей. Когда работники МЧС прибыли на место пожара, семья уже находилась на улице. Никто не пострадал. Огонь повредил кровлю и перекрытие постройки. Автономный пожарный </w:t>
      </w:r>
      <w:proofErr w:type="spellStart"/>
      <w:r w:rsidRPr="001462A9">
        <w:rPr>
          <w:rFonts w:ascii="Times New Roman" w:hAnsi="Times New Roman"/>
          <w:bCs/>
          <w:sz w:val="30"/>
          <w:szCs w:val="30"/>
        </w:rPr>
        <w:t>извещатель</w:t>
      </w:r>
      <w:proofErr w:type="spellEnd"/>
      <w:r w:rsidRPr="001462A9">
        <w:rPr>
          <w:rFonts w:ascii="Times New Roman" w:hAnsi="Times New Roman"/>
          <w:bCs/>
          <w:sz w:val="30"/>
          <w:szCs w:val="30"/>
        </w:rPr>
        <w:t xml:space="preserve"> семья установила самостоятельно еще в 2016 году по рекомендации спасателей, и вот спустя 6 лет он сослужил добрую службу – не отдал огню целых четыре поколения </w:t>
      </w:r>
      <w:r w:rsidRPr="001462A9">
        <w:rPr>
          <w:rFonts w:ascii="Times New Roman" w:hAnsi="Times New Roman"/>
          <w:bCs/>
          <w:sz w:val="30"/>
          <w:szCs w:val="30"/>
        </w:rPr>
        <w:lastRenderedPageBreak/>
        <w:t xml:space="preserve">семьи. К слову, </w:t>
      </w:r>
      <w:r w:rsidR="009455B1">
        <w:rPr>
          <w:rFonts w:ascii="Times New Roman" w:hAnsi="Times New Roman"/>
          <w:bCs/>
          <w:sz w:val="30"/>
          <w:szCs w:val="30"/>
        </w:rPr>
        <w:t xml:space="preserve">в семье </w:t>
      </w:r>
      <w:r w:rsidRPr="001462A9">
        <w:rPr>
          <w:rFonts w:ascii="Times New Roman" w:hAnsi="Times New Roman"/>
          <w:bCs/>
          <w:sz w:val="30"/>
          <w:szCs w:val="30"/>
        </w:rPr>
        <w:t xml:space="preserve">самой старшей </w:t>
      </w:r>
      <w:r w:rsidR="009455B1">
        <w:rPr>
          <w:rFonts w:ascii="Times New Roman" w:hAnsi="Times New Roman"/>
          <w:bCs/>
          <w:sz w:val="30"/>
          <w:szCs w:val="30"/>
        </w:rPr>
        <w:t xml:space="preserve">является </w:t>
      </w:r>
      <w:r w:rsidRPr="001462A9">
        <w:rPr>
          <w:rFonts w:ascii="Times New Roman" w:hAnsi="Times New Roman"/>
          <w:bCs/>
          <w:sz w:val="30"/>
          <w:szCs w:val="30"/>
        </w:rPr>
        <w:t>хозяйк</w:t>
      </w:r>
      <w:r w:rsidR="009455B1">
        <w:rPr>
          <w:rFonts w:ascii="Times New Roman" w:hAnsi="Times New Roman"/>
          <w:bCs/>
          <w:sz w:val="30"/>
          <w:szCs w:val="30"/>
        </w:rPr>
        <w:t>а</w:t>
      </w:r>
      <w:r w:rsidRPr="001462A9">
        <w:rPr>
          <w:rFonts w:ascii="Times New Roman" w:hAnsi="Times New Roman"/>
          <w:bCs/>
          <w:sz w:val="30"/>
          <w:szCs w:val="30"/>
        </w:rPr>
        <w:t xml:space="preserve"> дома</w:t>
      </w:r>
      <w:r w:rsidR="009455B1">
        <w:rPr>
          <w:rFonts w:ascii="Times New Roman" w:hAnsi="Times New Roman"/>
          <w:bCs/>
          <w:sz w:val="30"/>
          <w:szCs w:val="30"/>
        </w:rPr>
        <w:t xml:space="preserve"> – ей               </w:t>
      </w:r>
      <w:r w:rsidRPr="001462A9">
        <w:rPr>
          <w:rFonts w:ascii="Times New Roman" w:hAnsi="Times New Roman"/>
          <w:bCs/>
          <w:sz w:val="30"/>
          <w:szCs w:val="30"/>
        </w:rPr>
        <w:t>86 лет, а самому младшему – ее правнуку – всего 9.</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статистике пожары чаще случаются именно ночью, когда люди спят и наиболее уязвимы. И от того, настолько рано был обнаружено задымление, зачастую зависят человеческие жизни. АПИ – простейший в установке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proofErr w:type="gramStart"/>
      <w:r w:rsidRPr="001462A9">
        <w:rPr>
          <w:rFonts w:ascii="Times New Roman" w:hAnsi="Times New Roman"/>
          <w:b/>
          <w:bCs/>
          <w:sz w:val="30"/>
          <w:szCs w:val="30"/>
          <w:lang w:val="en-US"/>
        </w:rPr>
        <w:t>V</w:t>
      </w:r>
      <w:r w:rsidRPr="001462A9">
        <w:rPr>
          <w:rFonts w:ascii="Times New Roman" w:hAnsi="Times New Roman"/>
          <w:b/>
          <w:bCs/>
          <w:sz w:val="30"/>
          <w:szCs w:val="30"/>
        </w:rPr>
        <w:t xml:space="preserve">. </w:t>
      </w:r>
      <w:r w:rsidRPr="001462A9">
        <w:rPr>
          <w:rFonts w:ascii="Times New Roman" w:hAnsi="Times New Roman"/>
          <w:bCs/>
          <w:sz w:val="30"/>
          <w:szCs w:val="30"/>
        </w:rPr>
        <w:t>Уже совсем скоро дети пойдут в школу.</w:t>
      </w:r>
      <w:proofErr w:type="gramEnd"/>
      <w:r w:rsidRPr="001462A9">
        <w:rPr>
          <w:rFonts w:ascii="Times New Roman" w:hAnsi="Times New Roman"/>
          <w:bCs/>
          <w:sz w:val="30"/>
          <w:szCs w:val="30"/>
        </w:rPr>
        <w:t xml:space="preserve"> В «погоне» за хорошими отметками, важно не забывать и о безопасности ребенка.</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одители должны:</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продумать безопасный маршрут движения ребенка в школу.</w:t>
      </w:r>
      <w:r w:rsidRPr="001462A9">
        <w:rPr>
          <w:rFonts w:ascii="Times New Roman" w:hAnsi="Times New Roman"/>
          <w:b/>
          <w:bCs/>
          <w:sz w:val="30"/>
          <w:szCs w:val="30"/>
        </w:rPr>
        <w:t xml:space="preserve"> </w:t>
      </w:r>
      <w:r w:rsidRPr="001462A9">
        <w:rPr>
          <w:rFonts w:ascii="Times New Roman" w:hAnsi="Times New Roman"/>
          <w:bCs/>
          <w:sz w:val="30"/>
          <w:szCs w:val="30"/>
        </w:rPr>
        <w:t xml:space="preserve">Если существует несколько путей, выбрать наиболее безопасный и людный, даже если он окажется дольше.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proofErr w:type="gramStart"/>
      <w:r w:rsidRPr="001462A9">
        <w:rPr>
          <w:rFonts w:ascii="Times New Roman" w:hAnsi="Times New Roman"/>
          <w:bCs/>
          <w:sz w:val="30"/>
          <w:szCs w:val="30"/>
        </w:rPr>
        <w:t>н</w:t>
      </w:r>
      <w:proofErr w:type="gramEnd"/>
      <w:r w:rsidRPr="001462A9">
        <w:rPr>
          <w:rFonts w:ascii="Times New Roman" w:hAnsi="Times New Roman"/>
          <w:bCs/>
          <w:sz w:val="30"/>
          <w:szCs w:val="30"/>
        </w:rPr>
        <w:t>аучить правилам дорожного движения при пересечении дороги, использовании светофора, пешеходного перехода;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обеспечить ребенка </w:t>
      </w:r>
      <w:proofErr w:type="spellStart"/>
      <w:r w:rsidRPr="001462A9">
        <w:rPr>
          <w:rFonts w:ascii="Times New Roman" w:hAnsi="Times New Roman"/>
          <w:bCs/>
          <w:sz w:val="30"/>
          <w:szCs w:val="30"/>
        </w:rPr>
        <w:t>световозвращающими</w:t>
      </w:r>
      <w:proofErr w:type="spellEnd"/>
      <w:r w:rsidRPr="001462A9">
        <w:rPr>
          <w:rFonts w:ascii="Times New Roman" w:hAnsi="Times New Roman"/>
          <w:bCs/>
          <w:sz w:val="30"/>
          <w:szCs w:val="30"/>
        </w:rPr>
        <w:t> элементами;</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обеспечить ребенка мобильным телефоном, чтобы он мог звонить родителям при выходе из школы и, придя домой.</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 xml:space="preserve">одители обязаны обеспечить ребенку безопасность в жилье: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электропроводка и розетки должны быть исправны,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электроприборы не должны эксплуатироваться более 15 лет (читайте инструкцию)!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в жилых комнатах необходимо установить автономные пожарные </w:t>
      </w:r>
      <w:proofErr w:type="spellStart"/>
      <w:r w:rsidRPr="001462A9">
        <w:rPr>
          <w:rFonts w:ascii="Times New Roman" w:hAnsi="Times New Roman"/>
          <w:bCs/>
          <w:sz w:val="30"/>
          <w:szCs w:val="30"/>
        </w:rPr>
        <w:t>извещатели</w:t>
      </w:r>
      <w:proofErr w:type="spellEnd"/>
      <w:r w:rsidRPr="001462A9">
        <w:rPr>
          <w:rFonts w:ascii="Times New Roman" w:hAnsi="Times New Roman"/>
          <w:bCs/>
          <w:sz w:val="30"/>
          <w:szCs w:val="30"/>
        </w:rPr>
        <w:t xml:space="preserve">.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не курите в жилье! Курить нужно на улице или балконе и тушить окурок до последней искры. А лучше вообще не курить!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w:t>
      </w:r>
      <w:r w:rsidRPr="001462A9">
        <w:rPr>
          <w:rFonts w:ascii="Times New Roman" w:hAnsi="Times New Roman"/>
          <w:b/>
          <w:bCs/>
          <w:sz w:val="30"/>
          <w:szCs w:val="30"/>
        </w:rPr>
        <w:t xml:space="preserve">. </w:t>
      </w:r>
      <w:r w:rsidRPr="001462A9">
        <w:rPr>
          <w:rFonts w:ascii="Times New Roman" w:hAnsi="Times New Roman"/>
          <w:bCs/>
          <w:sz w:val="30"/>
          <w:szCs w:val="30"/>
        </w:rPr>
        <w:t xml:space="preserve">С целью привлечения внимания общественности к проблеме травматизма и гибели детей от пожаров вследствие оставления их без присмотра </w:t>
      </w:r>
      <w:r w:rsidRPr="001462A9">
        <w:rPr>
          <w:rFonts w:ascii="Times New Roman" w:hAnsi="Times New Roman"/>
          <w:b/>
          <w:bCs/>
          <w:sz w:val="30"/>
          <w:szCs w:val="30"/>
        </w:rPr>
        <w:t>с 22 августа по 21 сентября</w:t>
      </w:r>
      <w:r w:rsidRPr="001462A9">
        <w:rPr>
          <w:rFonts w:ascii="Times New Roman" w:hAnsi="Times New Roman"/>
          <w:bCs/>
          <w:sz w:val="30"/>
          <w:szCs w:val="30"/>
        </w:rPr>
        <w:t xml:space="preserve"> в области пройдет республиканская профилактическая акция «В центре внимания – дети!».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Акция пройдет в 2 этапа: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1-й этап </w:t>
      </w:r>
      <w:r w:rsidR="0016243D">
        <w:rPr>
          <w:rFonts w:ascii="Times New Roman" w:hAnsi="Times New Roman"/>
          <w:b/>
          <w:bCs/>
          <w:sz w:val="30"/>
          <w:szCs w:val="30"/>
        </w:rPr>
        <w:t>–</w:t>
      </w:r>
      <w:r w:rsidRPr="001462A9">
        <w:rPr>
          <w:rFonts w:ascii="Times New Roman" w:hAnsi="Times New Roman"/>
          <w:b/>
          <w:bCs/>
          <w:sz w:val="30"/>
          <w:szCs w:val="30"/>
        </w:rPr>
        <w:t xml:space="preserve"> с</w:t>
      </w:r>
      <w:r w:rsidR="0016243D">
        <w:rPr>
          <w:rFonts w:ascii="Times New Roman" w:hAnsi="Times New Roman"/>
          <w:b/>
          <w:bCs/>
          <w:sz w:val="30"/>
          <w:szCs w:val="30"/>
        </w:rPr>
        <w:t xml:space="preserve"> </w:t>
      </w:r>
      <w:r w:rsidRPr="001462A9">
        <w:rPr>
          <w:rFonts w:ascii="Times New Roman" w:hAnsi="Times New Roman"/>
          <w:b/>
          <w:bCs/>
          <w:sz w:val="30"/>
          <w:szCs w:val="30"/>
        </w:rPr>
        <w:t>22 по 31 августа.</w:t>
      </w:r>
      <w:r w:rsidRPr="001462A9">
        <w:rPr>
          <w:rFonts w:ascii="Times New Roman" w:hAnsi="Times New Roman"/>
          <w:bCs/>
          <w:sz w:val="30"/>
          <w:szCs w:val="30"/>
        </w:rPr>
        <w:t xml:space="preserve"> Целевая аудитория – родители и их дети.</w:t>
      </w:r>
      <w:r w:rsidRPr="001462A9">
        <w:rPr>
          <w:rFonts w:ascii="Times New Roman" w:hAnsi="Times New Roman"/>
          <w:b/>
          <w:bCs/>
          <w:sz w:val="30"/>
          <w:szCs w:val="30"/>
        </w:rPr>
        <w:t xml:space="preserve"> </w:t>
      </w:r>
      <w:r w:rsidRPr="001462A9">
        <w:rPr>
          <w:rFonts w:ascii="Times New Roman" w:hAnsi="Times New Roman"/>
          <w:bCs/>
          <w:sz w:val="30"/>
          <w:szCs w:val="30"/>
        </w:rPr>
        <w:t xml:space="preserve">Профилактические мероприятия состоятся в крупных торговых центрах и других объектах торговли, специализирующихся  на реализации товаров для детей. Вниманию юных посетителей и их </w:t>
      </w:r>
      <w:r w:rsidRPr="001462A9">
        <w:rPr>
          <w:rFonts w:ascii="Times New Roman" w:hAnsi="Times New Roman"/>
          <w:bCs/>
          <w:sz w:val="30"/>
          <w:szCs w:val="30"/>
        </w:rPr>
        <w:lastRenderedPageBreak/>
        <w:t>родителям будут представлены тематические зоны с  противопожарной атрибутикой и интерактивные обучающие площадки. За активность и знания участники получат наглядно-изобразительную продукцию по безопасности жизнедеятельности.</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2-й этап </w:t>
      </w:r>
      <w:r w:rsidR="0016243D">
        <w:rPr>
          <w:rFonts w:ascii="Times New Roman" w:hAnsi="Times New Roman"/>
          <w:b/>
          <w:bCs/>
          <w:sz w:val="30"/>
          <w:szCs w:val="30"/>
        </w:rPr>
        <w:t xml:space="preserve">– </w:t>
      </w:r>
      <w:r w:rsidRPr="001462A9">
        <w:rPr>
          <w:rFonts w:ascii="Times New Roman" w:hAnsi="Times New Roman"/>
          <w:b/>
          <w:bCs/>
          <w:sz w:val="30"/>
          <w:szCs w:val="30"/>
        </w:rPr>
        <w:t xml:space="preserve">с 1 по 21 сентября. </w:t>
      </w:r>
      <w:r w:rsidRPr="001462A9">
        <w:rPr>
          <w:rFonts w:ascii="Times New Roman" w:hAnsi="Times New Roman"/>
          <w:bCs/>
          <w:sz w:val="30"/>
          <w:szCs w:val="30"/>
        </w:rPr>
        <w:t>Целевая аудитория</w:t>
      </w:r>
      <w:r w:rsidR="0016243D">
        <w:rPr>
          <w:rFonts w:ascii="Times New Roman" w:hAnsi="Times New Roman"/>
          <w:bCs/>
          <w:sz w:val="30"/>
          <w:szCs w:val="30"/>
        </w:rPr>
        <w:t xml:space="preserve"> </w:t>
      </w:r>
      <w:r w:rsidRPr="001462A9">
        <w:rPr>
          <w:rFonts w:ascii="Times New Roman" w:hAnsi="Times New Roman"/>
          <w:bCs/>
          <w:sz w:val="30"/>
          <w:szCs w:val="30"/>
        </w:rPr>
        <w:t>– ученики младших классов учреждений общего среднего образования, воспитанники детских дошкольных учреждений, родители и их дети. Профилактические мероприятия пройдут в учреждениях общего среднего образования, детских дошкольных учреждениях, местах с массовым пребыванием людей. Программа насыщенна и информативна: тематические «Уроки безопасности» с общешкольной эвакуацией, родительские собрания, игровые площадки: «По</w:t>
      </w:r>
      <w:r w:rsidR="0016243D">
        <w:rPr>
          <w:rFonts w:ascii="Times New Roman" w:hAnsi="Times New Roman"/>
          <w:bCs/>
          <w:sz w:val="30"/>
          <w:szCs w:val="30"/>
        </w:rPr>
        <w:t>мощь рядом», «5 шагов спасения»,</w:t>
      </w:r>
      <w:r w:rsidRPr="001462A9">
        <w:rPr>
          <w:rFonts w:ascii="Times New Roman" w:hAnsi="Times New Roman"/>
          <w:bCs/>
          <w:sz w:val="30"/>
          <w:szCs w:val="30"/>
        </w:rPr>
        <w:t xml:space="preserve"> «План эвакуации»</w:t>
      </w:r>
      <w:r w:rsidR="0016243D">
        <w:rPr>
          <w:rFonts w:ascii="Times New Roman" w:hAnsi="Times New Roman"/>
          <w:bCs/>
          <w:sz w:val="30"/>
          <w:szCs w:val="30"/>
        </w:rPr>
        <w:t>,</w:t>
      </w:r>
      <w:r w:rsidRPr="001462A9">
        <w:rPr>
          <w:rFonts w:ascii="Times New Roman" w:hAnsi="Times New Roman"/>
          <w:bCs/>
          <w:sz w:val="30"/>
          <w:szCs w:val="30"/>
        </w:rPr>
        <w:t xml:space="preserve"> «Проведи время с пользой»</w:t>
      </w:r>
      <w:r w:rsidR="0016243D">
        <w:rPr>
          <w:rFonts w:ascii="Times New Roman" w:hAnsi="Times New Roman"/>
          <w:bCs/>
          <w:sz w:val="30"/>
          <w:szCs w:val="30"/>
        </w:rPr>
        <w:t>,</w:t>
      </w:r>
      <w:r w:rsidRPr="001462A9">
        <w:rPr>
          <w:rFonts w:ascii="Times New Roman" w:hAnsi="Times New Roman"/>
          <w:bCs/>
          <w:sz w:val="30"/>
          <w:szCs w:val="30"/>
        </w:rPr>
        <w:t xml:space="preserve"> «Огнетушитель»,  «Волшебная книга»  и другие.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w:t>
      </w:r>
      <w:r w:rsidRPr="001462A9">
        <w:rPr>
          <w:rFonts w:ascii="Times New Roman" w:hAnsi="Times New Roman"/>
          <w:b/>
          <w:bCs/>
          <w:sz w:val="30"/>
          <w:szCs w:val="30"/>
        </w:rPr>
        <w:t xml:space="preserve">. </w:t>
      </w:r>
      <w:r w:rsidRPr="001462A9">
        <w:rPr>
          <w:rFonts w:ascii="Times New Roman" w:hAnsi="Times New Roman"/>
          <w:bCs/>
          <w:sz w:val="30"/>
          <w:szCs w:val="30"/>
        </w:rPr>
        <w:t xml:space="preserve">Лето и осень </w:t>
      </w:r>
      <w:r w:rsidR="0016243D">
        <w:rPr>
          <w:rFonts w:ascii="Times New Roman" w:hAnsi="Times New Roman"/>
          <w:bCs/>
          <w:sz w:val="30"/>
          <w:szCs w:val="30"/>
        </w:rPr>
        <w:t>–</w:t>
      </w:r>
      <w:r w:rsidRPr="001462A9">
        <w:rPr>
          <w:rFonts w:ascii="Times New Roman" w:hAnsi="Times New Roman"/>
          <w:bCs/>
          <w:sz w:val="30"/>
          <w:szCs w:val="30"/>
        </w:rPr>
        <w:t xml:space="preserve"> урожайная лесная пора. Любители тихой охоты идут за грибами и ягодами. </w:t>
      </w:r>
      <w:r w:rsidRPr="001462A9">
        <w:rPr>
          <w:rFonts w:ascii="Times New Roman" w:hAnsi="Times New Roman"/>
          <w:b/>
          <w:bCs/>
          <w:sz w:val="30"/>
          <w:szCs w:val="30"/>
        </w:rPr>
        <w:t> </w:t>
      </w:r>
      <w:r w:rsidRPr="001462A9">
        <w:rPr>
          <w:rFonts w:ascii="Times New Roman" w:hAnsi="Times New Roman"/>
          <w:bCs/>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 данным на 12 августа текущего года в Могилевской области в лесных лабиринтах заблудилось 40 человек, в том числе 4 детей. Поиски 3 человек в Быховском, </w:t>
      </w:r>
      <w:proofErr w:type="spellStart"/>
      <w:r w:rsidRPr="001462A9">
        <w:rPr>
          <w:rFonts w:ascii="Times New Roman" w:hAnsi="Times New Roman"/>
          <w:bCs/>
          <w:sz w:val="30"/>
          <w:szCs w:val="30"/>
        </w:rPr>
        <w:t>Кличевском</w:t>
      </w:r>
      <w:proofErr w:type="spellEnd"/>
      <w:r w:rsidRPr="001462A9">
        <w:rPr>
          <w:rFonts w:ascii="Times New Roman" w:hAnsi="Times New Roman"/>
          <w:bCs/>
          <w:sz w:val="30"/>
          <w:szCs w:val="30"/>
        </w:rPr>
        <w:t xml:space="preserve"> и </w:t>
      </w:r>
      <w:proofErr w:type="spellStart"/>
      <w:r w:rsidRPr="001462A9">
        <w:rPr>
          <w:rFonts w:ascii="Times New Roman" w:hAnsi="Times New Roman"/>
          <w:bCs/>
          <w:sz w:val="30"/>
          <w:szCs w:val="30"/>
        </w:rPr>
        <w:t>Костюковичском</w:t>
      </w:r>
      <w:proofErr w:type="spellEnd"/>
      <w:r w:rsidRPr="001462A9">
        <w:rPr>
          <w:rFonts w:ascii="Times New Roman" w:hAnsi="Times New Roman"/>
          <w:bCs/>
          <w:sz w:val="30"/>
          <w:szCs w:val="30"/>
        </w:rPr>
        <w:t xml:space="preserve"> районах продолжаются до сих пор.</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Чтобы не заблудится в лесу, соблюдайте следующие правила: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возможности, не отправляйтесь туда в одиночку;</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обращайте внимание на погодные условия </w:t>
      </w:r>
      <w:r w:rsidR="0016243D">
        <w:rPr>
          <w:rFonts w:ascii="Times New Roman" w:hAnsi="Times New Roman"/>
          <w:bCs/>
          <w:sz w:val="30"/>
          <w:szCs w:val="30"/>
        </w:rPr>
        <w:t>–</w:t>
      </w:r>
      <w:r w:rsidRPr="001462A9">
        <w:rPr>
          <w:rFonts w:ascii="Times New Roman" w:hAnsi="Times New Roman"/>
          <w:bCs/>
          <w:sz w:val="30"/>
          <w:szCs w:val="30"/>
        </w:rPr>
        <w:t xml:space="preserve"> в пасмурную погоду поход лучше отложить;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надевайте удобную, непромокаемую, яркую одежду и обувь;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обязательно возьмите с собой мобильный телефон с заряженной батареей!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если с Вами в лес идет ребенок, постоянно контролируйте его местонахождение, он должен быть в Ваше</w:t>
      </w:r>
      <w:r w:rsidR="0016243D">
        <w:rPr>
          <w:rFonts w:ascii="Times New Roman" w:hAnsi="Times New Roman"/>
          <w:bCs/>
          <w:sz w:val="30"/>
          <w:szCs w:val="30"/>
        </w:rPr>
        <w:t>м поле зрения</w:t>
      </w:r>
      <w:r w:rsidRPr="001462A9">
        <w:rPr>
          <w:rFonts w:ascii="Times New Roman" w:hAnsi="Times New Roman"/>
          <w:bCs/>
          <w:sz w:val="30"/>
          <w:szCs w:val="30"/>
        </w:rPr>
        <w:t xml:space="preserve">, а также не забудьте и ему дать мобильный телефон с заряженной батареей!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lastRenderedPageBreak/>
        <w:t>VIII</w:t>
      </w:r>
      <w:r w:rsidRPr="001462A9">
        <w:rPr>
          <w:rFonts w:ascii="Times New Roman" w:hAnsi="Times New Roman"/>
          <w:b/>
          <w:bCs/>
          <w:sz w:val="30"/>
          <w:szCs w:val="30"/>
        </w:rPr>
        <w:t xml:space="preserve">. </w:t>
      </w:r>
      <w:r w:rsidRPr="001462A9">
        <w:rPr>
          <w:rFonts w:ascii="Times New Roman" w:hAnsi="Times New Roman"/>
          <w:bCs/>
          <w:sz w:val="30"/>
          <w:szCs w:val="30"/>
        </w:rPr>
        <w:t>В Республике Беларусь на республиканском, территориальном, местном и объектовом уровнях создана и совершенствуется система оповещения. В ней объединены и используются все средства проводной, радио- и телевизионной связи для решения задач по своевременному оповещению населения о чрезвычайных ситуациях в мирное и военное время.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Самый распространенный способ оповещения населения – это передача сигнала «Внимание всем!»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Способ подачи сигнала «Внимание всем!»</w:t>
      </w:r>
      <w:r w:rsidRPr="001462A9">
        <w:rPr>
          <w:rFonts w:ascii="Times New Roman" w:hAnsi="Times New Roman"/>
          <w:bCs/>
          <w:sz w:val="30"/>
          <w:szCs w:val="30"/>
        </w:rPr>
        <w:t xml:space="preserve">: длительный звуковой сигнал с помощью сирен, гудков и других звуковых средств оповещения, установленных в городах, населенных пунктах и на предприятиях, а также передвижными звуковыми установками. </w:t>
      </w:r>
      <w:r w:rsidRPr="001462A9">
        <w:rPr>
          <w:rFonts w:ascii="Times New Roman" w:hAnsi="Times New Roman"/>
          <w:b/>
          <w:bCs/>
          <w:sz w:val="30"/>
          <w:szCs w:val="30"/>
        </w:rPr>
        <w:t>Действия по сигналу</w:t>
      </w:r>
      <w:r w:rsidRPr="001462A9">
        <w:rPr>
          <w:rFonts w:ascii="Times New Roman" w:hAnsi="Times New Roman"/>
          <w:bCs/>
          <w:sz w:val="30"/>
          <w:szCs w:val="30"/>
        </w:rPr>
        <w:t>: включить все имеющиеся средства радио- и телекоммуникаций для прослушивания информации штаба гражданской обороны о сложившейся обстановке и порядке действий. Держать средства постоянно включенными в течение всего периода ликвидации чрезвычайной ситуации для информирования о возможном изменении обстановки. В случае необходимости оказать помощь больным, детям и престарелым людям. При этом главное – не паниковать и пресекать любые проявления паники.</w:t>
      </w:r>
    </w:p>
    <w:p w:rsidR="00C974E8" w:rsidRDefault="00C974E8" w:rsidP="00F94894">
      <w:pPr>
        <w:pStyle w:val="22"/>
        <w:spacing w:line="280" w:lineRule="exact"/>
        <w:ind w:right="0"/>
        <w:jc w:val="right"/>
        <w:rPr>
          <w:bCs/>
          <w:i/>
          <w:szCs w:val="28"/>
        </w:rPr>
      </w:pPr>
    </w:p>
    <w:p w:rsidR="001462A9" w:rsidRPr="00065F6B" w:rsidRDefault="001462A9" w:rsidP="00F94894">
      <w:pPr>
        <w:pStyle w:val="22"/>
        <w:spacing w:line="280" w:lineRule="exact"/>
        <w:ind w:right="0"/>
        <w:jc w:val="right"/>
        <w:rPr>
          <w:bCs/>
          <w:i/>
          <w:szCs w:val="28"/>
        </w:rPr>
      </w:pPr>
    </w:p>
    <w:p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rsidR="00973D7E" w:rsidRPr="00065F6B" w:rsidRDefault="00973D7E"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bookmarkStart w:id="4" w:name="_GoBack"/>
      <w:bookmarkEnd w:id="4"/>
    </w:p>
    <w:sectPr w:rsidR="0058575C" w:rsidSect="004304FF">
      <w:headerReference w:type="default" r:id="rId11"/>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8F" w:rsidRDefault="00F1778F" w:rsidP="003C3604">
      <w:pPr>
        <w:spacing w:after="0" w:line="240" w:lineRule="auto"/>
      </w:pPr>
      <w:r>
        <w:separator/>
      </w:r>
    </w:p>
  </w:endnote>
  <w:endnote w:type="continuationSeparator" w:id="0">
    <w:p w:rsidR="00F1778F" w:rsidRDefault="00F1778F"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8F" w:rsidRDefault="00F1778F" w:rsidP="003C3604">
      <w:pPr>
        <w:spacing w:after="0" w:line="240" w:lineRule="auto"/>
      </w:pPr>
      <w:r>
        <w:separator/>
      </w:r>
    </w:p>
  </w:footnote>
  <w:footnote w:type="continuationSeparator" w:id="0">
    <w:p w:rsidR="00F1778F" w:rsidRDefault="00F1778F"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8F" w:rsidRPr="003C3604" w:rsidRDefault="00F1778F" w:rsidP="004304FF">
    <w:pPr>
      <w:pStyle w:val="a9"/>
      <w:jc w:val="center"/>
      <w:rPr>
        <w:rFonts w:ascii="Times New Roman" w:hAnsi="Times New Roman"/>
        <w:sz w:val="28"/>
      </w:rPr>
    </w:pPr>
  </w:p>
  <w:p w:rsidR="00F1778F" w:rsidRPr="004304FF" w:rsidRDefault="00F1778F"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E6C9B">
      <w:rPr>
        <w:rFonts w:ascii="Times New Roman" w:hAnsi="Times New Roman"/>
        <w:noProof/>
        <w:sz w:val="24"/>
        <w:szCs w:val="24"/>
      </w:rPr>
      <w:t>23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34826"/>
    <w:rsid w:val="002423F8"/>
    <w:rsid w:val="00245DEC"/>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672D"/>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C9B"/>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1778F"/>
    <w:rsid w:val="00F203E2"/>
    <w:rsid w:val="00F3181A"/>
    <w:rsid w:val="00F3496A"/>
    <w:rsid w:val="00F3592F"/>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G:\&#1045;&#1044;&#1048;_&#1078;&#1080;&#1083;&#1100;&#1077;\New%20&#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7905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xmlns:c16r2="http://schemas.microsoft.com/office/drawing/2015/06/chart">
            <c:ext xmlns:c16="http://schemas.microsoft.com/office/drawing/2014/chart" uri="{C3380CC4-5D6E-409C-BE32-E72D297353CC}">
              <c16:uniqueId val="{00000002-85FF-4A24-B4B8-2D4D1634524E}"/>
            </c:ext>
          </c:extLst>
        </c:ser>
        <c:dLbls>
          <c:showLegendKey val="0"/>
          <c:showVal val="1"/>
          <c:showCatName val="0"/>
          <c:showSerName val="0"/>
          <c:showPercent val="0"/>
          <c:showBubbleSize val="0"/>
        </c:dLbls>
        <c:gapWidth val="182"/>
        <c:axId val="140721536"/>
        <c:axId val="140727424"/>
      </c:barChart>
      <c:catAx>
        <c:axId val="14072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0727424"/>
        <c:crosses val="autoZero"/>
        <c:auto val="1"/>
        <c:lblAlgn val="ctr"/>
        <c:lblOffset val="100"/>
        <c:noMultiLvlLbl val="0"/>
      </c:catAx>
      <c:valAx>
        <c:axId val="140727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72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Обеспеченность жильем на одного жителя, кв.м</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6890658267716577"/>
          <c:y val="2.4242424242424229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solidFill>
                <a:schemeClr val="accent1"/>
              </a:solidFill>
            </a:ln>
            <a:effectLst/>
          </c:spPr>
          <c:invertIfNegative val="0"/>
          <c:dPt>
            <c:idx val="0"/>
            <c:invertIfNegative val="0"/>
            <c:bubble3D val="0"/>
            <c:spPr>
              <a:solidFill>
                <a:schemeClr val="accent1">
                  <a:lumMod val="75000"/>
                </a:schemeClr>
              </a:solidFill>
              <a:ln>
                <a:solidFill>
                  <a:schemeClr val="accent1"/>
                </a:solidFill>
              </a:ln>
              <a:effectLst/>
            </c:spPr>
            <c:extLst xmlns:c16r2="http://schemas.microsoft.com/office/drawing/2015/06/chart">
              <c:ext xmlns:c16="http://schemas.microsoft.com/office/drawing/2014/chart" uri="{C3380CC4-5D6E-409C-BE32-E72D297353CC}">
                <c16:uniqueId val="{00000001-313D-4A43-BC2D-B599FFD09A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Word]Лист3'!$A$2:$A$10</c:f>
              <c:strCache>
                <c:ptCount val="8"/>
                <c:pt idx="0">
                  <c:v>Республика Беларусь</c:v>
                </c:pt>
                <c:pt idx="1">
                  <c:v>г.Минск</c:v>
                </c:pt>
                <c:pt idx="2">
                  <c:v>Гомельская область</c:v>
                </c:pt>
                <c:pt idx="3">
                  <c:v>Витебская область</c:v>
                </c:pt>
                <c:pt idx="4">
                  <c:v>Могилевская область </c:v>
                </c:pt>
                <c:pt idx="5">
                  <c:v>Брестская область</c:v>
                </c:pt>
                <c:pt idx="6">
                  <c:v>Гродненская область</c:v>
                </c:pt>
                <c:pt idx="7">
                  <c:v>Минская область</c:v>
                </c:pt>
              </c:strCache>
            </c:strRef>
          </c:cat>
          <c:val>
            <c:numRef>
              <c:f>'[Диаграмма в Microsoft Word]Лист3'!$B$2:$B$10</c:f>
              <c:numCache>
                <c:formatCode>General</c:formatCode>
                <c:ptCount val="9"/>
                <c:pt idx="0">
                  <c:v>28.9</c:v>
                </c:pt>
                <c:pt idx="1">
                  <c:v>23.8</c:v>
                </c:pt>
                <c:pt idx="2">
                  <c:v>27.9</c:v>
                </c:pt>
                <c:pt idx="3">
                  <c:v>29.5</c:v>
                </c:pt>
                <c:pt idx="4" formatCode="0.0">
                  <c:v>30</c:v>
                </c:pt>
                <c:pt idx="5">
                  <c:v>30.8</c:v>
                </c:pt>
                <c:pt idx="6">
                  <c:v>31.9</c:v>
                </c:pt>
                <c:pt idx="7">
                  <c:v>31.9</c:v>
                </c:pt>
              </c:numCache>
            </c:numRef>
          </c:val>
          <c:extLst xmlns:c16r2="http://schemas.microsoft.com/office/drawing/2015/06/chart">
            <c:ext xmlns:c16="http://schemas.microsoft.com/office/drawing/2014/chart" uri="{C3380CC4-5D6E-409C-BE32-E72D297353CC}">
              <c16:uniqueId val="{00000002-313D-4A43-BC2D-B599FFD09A5A}"/>
            </c:ext>
          </c:extLst>
        </c:ser>
        <c:dLbls>
          <c:showLegendKey val="0"/>
          <c:showVal val="0"/>
          <c:showCatName val="0"/>
          <c:showSerName val="0"/>
          <c:showPercent val="0"/>
          <c:showBubbleSize val="0"/>
        </c:dLbls>
        <c:gapWidth val="102"/>
        <c:axId val="140770688"/>
        <c:axId val="143160448"/>
      </c:barChart>
      <c:catAx>
        <c:axId val="140770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3160448"/>
        <c:crosses val="autoZero"/>
        <c:auto val="1"/>
        <c:lblAlgn val="ctr"/>
        <c:lblOffset val="100"/>
        <c:noMultiLvlLbl val="0"/>
      </c:catAx>
      <c:valAx>
        <c:axId val="143160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770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9287-0BF6-4621-A960-8F059181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24</Pages>
  <Words>7052</Words>
  <Characters>40198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Tatiana</cp:lastModifiedBy>
  <cp:revision>5</cp:revision>
  <cp:lastPrinted>2022-08-16T07:35:00Z</cp:lastPrinted>
  <dcterms:created xsi:type="dcterms:W3CDTF">2022-08-15T04:54:00Z</dcterms:created>
  <dcterms:modified xsi:type="dcterms:W3CDTF">2022-08-16T12:01:00Z</dcterms:modified>
</cp:coreProperties>
</file>