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162" w:rsidRPr="00962D79" w:rsidRDefault="0008195F" w:rsidP="0057351D">
      <w:pPr>
        <w:pStyle w:val="a3"/>
        <w:ind w:firstLine="45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62D79">
        <w:rPr>
          <w:rFonts w:ascii="Times New Roman" w:hAnsi="Times New Roman" w:cs="Times New Roman"/>
          <w:b/>
          <w:sz w:val="30"/>
          <w:szCs w:val="30"/>
        </w:rPr>
        <w:t>ОПЛАТА</w:t>
      </w:r>
      <w:r w:rsidR="008E516C" w:rsidRPr="00962D79">
        <w:rPr>
          <w:rFonts w:ascii="Times New Roman" w:hAnsi="Times New Roman" w:cs="Times New Roman"/>
          <w:b/>
          <w:sz w:val="30"/>
          <w:szCs w:val="30"/>
        </w:rPr>
        <w:t xml:space="preserve"> РАБОТЫ</w:t>
      </w:r>
      <w:r w:rsidRPr="00962D79">
        <w:rPr>
          <w:rFonts w:ascii="Times New Roman" w:hAnsi="Times New Roman" w:cs="Times New Roman"/>
          <w:b/>
          <w:sz w:val="30"/>
          <w:szCs w:val="30"/>
        </w:rPr>
        <w:t xml:space="preserve"> В НОЧНОЕ ВРЕМЯ</w:t>
      </w:r>
    </w:p>
    <w:p w:rsidR="0057351D" w:rsidRDefault="0057351D" w:rsidP="0057351D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sz w:val="30"/>
          <w:szCs w:val="30"/>
          <w:shd w:val="clear" w:color="auto" w:fill="FFFFFF"/>
          <w:lang w:val="ru-RU"/>
        </w:rPr>
      </w:pPr>
    </w:p>
    <w:p w:rsidR="00A86A73" w:rsidRPr="0077146E" w:rsidRDefault="00D90E6C" w:rsidP="00D90E6C">
      <w:pPr>
        <w:pStyle w:val="a3"/>
        <w:ind w:firstLine="45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>Согласно нормам</w:t>
      </w:r>
      <w:r w:rsidR="008E516C"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3F028B"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>стать</w:t>
      </w:r>
      <w:r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>и</w:t>
      </w:r>
      <w:r w:rsidR="003F028B"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>70</w:t>
      </w:r>
      <w:r w:rsidR="003F028B"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Трудового кодекса Р</w:t>
      </w:r>
      <w:r w:rsidR="008E516C"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еспублики Беларусь (далее – ТК) </w:t>
      </w:r>
      <w:r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 каждый час работы в ночное время или в ночную смену при сменном режиме работы производятся доплаты в размере, устанавливаемом коллективным договором, соглашением, нанимателем, но не ниже 20 процентов часовой тарифной ставки (тарифного оклада) работника, а работникам бюджетных организаций и иных </w:t>
      </w:r>
      <w:r w:rsidRPr="0077146E">
        <w:rPr>
          <w:rStyle w:val="colorff00ff"/>
          <w:rFonts w:ascii="Times New Roman" w:hAnsi="Times New Roman" w:cs="Times New Roman"/>
          <w:sz w:val="30"/>
          <w:szCs w:val="30"/>
          <w:shd w:val="clear" w:color="auto" w:fill="FFFFFF"/>
        </w:rPr>
        <w:t>организаций</w:t>
      </w:r>
      <w:r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>, получающих субсидии, работники которых приравнены по оплате труда к работникам бюджетных организаций, государственным служащим - Правительством Республики Беларусь или уполномоченным им органом. При этом ночной сменой считается смена, в которой более 50 процентов времени приходится на ночное время.</w:t>
      </w:r>
    </w:p>
    <w:p w:rsidR="00D90E6C" w:rsidRPr="0077146E" w:rsidRDefault="00D90E6C" w:rsidP="00D90E6C">
      <w:pPr>
        <w:pStyle w:val="a3"/>
        <w:ind w:firstLine="450"/>
        <w:jc w:val="both"/>
        <w:rPr>
          <w:rStyle w:val="color0000ff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7146E">
        <w:rPr>
          <w:rStyle w:val="color0000ff"/>
          <w:rFonts w:ascii="Times New Roman" w:hAnsi="Times New Roman" w:cs="Times New Roman"/>
          <w:sz w:val="30"/>
          <w:szCs w:val="30"/>
          <w:shd w:val="clear" w:color="auto" w:fill="FFFFFF"/>
        </w:rPr>
        <w:t xml:space="preserve">Размеры доплаты работникам за каждый час работы в ночное время (с 22 часов до 6 часов) или в ночную смену при сменном режиме работы (при продолжительности рабочей смены не более 12 часов) установлены </w:t>
      </w:r>
      <w:r w:rsidRPr="0077146E">
        <w:rPr>
          <w:rStyle w:val="colorff00ff"/>
          <w:rFonts w:ascii="Times New Roman" w:hAnsi="Times New Roman" w:cs="Times New Roman"/>
          <w:sz w:val="30"/>
          <w:szCs w:val="30"/>
          <w:shd w:val="clear" w:color="auto" w:fill="FFFFFF"/>
        </w:rPr>
        <w:t xml:space="preserve">пунктом 13 </w:t>
      </w:r>
      <w:r w:rsidRPr="0077146E">
        <w:rPr>
          <w:rStyle w:val="color0000ff"/>
          <w:rFonts w:ascii="Times New Roman" w:hAnsi="Times New Roman" w:cs="Times New Roman"/>
          <w:sz w:val="30"/>
          <w:szCs w:val="30"/>
          <w:shd w:val="clear" w:color="auto" w:fill="FFFFFF"/>
        </w:rPr>
        <w:t xml:space="preserve">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утвержденной постановлением Министерства труда и социальной защиты Республики Беларусь от 03.04.2019 N 13 </w:t>
      </w:r>
      <w:r w:rsidR="009551D7" w:rsidRPr="0077146E">
        <w:rPr>
          <w:rStyle w:val="color0000ff"/>
          <w:rFonts w:ascii="Times New Roman" w:hAnsi="Times New Roman" w:cs="Times New Roman"/>
          <w:sz w:val="30"/>
          <w:szCs w:val="30"/>
          <w:shd w:val="clear" w:color="auto" w:fill="FFFFFF"/>
        </w:rPr>
        <w:t xml:space="preserve">«Об оплате труда работников бюджетных организаций» </w:t>
      </w:r>
      <w:r w:rsidRPr="0077146E">
        <w:rPr>
          <w:rStyle w:val="color0000ff"/>
          <w:rFonts w:ascii="Times New Roman" w:hAnsi="Times New Roman" w:cs="Times New Roman"/>
          <w:sz w:val="30"/>
          <w:szCs w:val="30"/>
          <w:shd w:val="clear" w:color="auto" w:fill="FFFFFF"/>
        </w:rPr>
        <w:t>(далее – Инструкция).</w:t>
      </w:r>
    </w:p>
    <w:p w:rsidR="009551D7" w:rsidRPr="0077146E" w:rsidRDefault="009551D7" w:rsidP="009551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4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Так, согласно пункта 13 Инструкции доплата за каждый час работы в ночное время (с 22 часов до 6 часов) или в ночную смену при сменном режиме работы (при продолжительности рабочей смены не более 12 часов) устанавливается в </w:t>
      </w:r>
      <w:bookmarkStart w:id="0" w:name="_GoBack"/>
      <w:bookmarkEnd w:id="0"/>
      <w:r w:rsidRPr="0077146E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следующих размерах часового оклада работника:</w:t>
      </w:r>
    </w:p>
    <w:p w:rsidR="009551D7" w:rsidRPr="0077146E" w:rsidRDefault="009551D7" w:rsidP="009551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46E">
        <w:rPr>
          <w:rFonts w:ascii="Times New Roman" w:eastAsia="Times New Roman" w:hAnsi="Times New Roman" w:cs="Times New Roman"/>
          <w:sz w:val="30"/>
          <w:szCs w:val="30"/>
          <w:lang w:eastAsia="ru-RU"/>
        </w:rPr>
        <w:t>60 процентов - работникам организаций здравоохранения, медицинских подразделений воинских формирований и военизированных организаций, осуществляющим экстренную и неотложную скорую медицинскую помощь;</w:t>
      </w:r>
    </w:p>
    <w:p w:rsidR="009551D7" w:rsidRPr="0077146E" w:rsidRDefault="009551D7" w:rsidP="009551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46E">
        <w:rPr>
          <w:rFonts w:ascii="Times New Roman" w:eastAsia="Times New Roman" w:hAnsi="Times New Roman" w:cs="Times New Roman"/>
          <w:sz w:val="30"/>
          <w:szCs w:val="30"/>
          <w:lang w:eastAsia="ru-RU"/>
        </w:rPr>
        <w:t>50 процентов - работникам, занятым на работах в чрезвычайных ситуациях, а также медицинским работникам, оказывающим медицинскую помощь пациентам, нуждающимся в постоянном круглосуточном наблюдении;</w:t>
      </w:r>
    </w:p>
    <w:p w:rsidR="009551D7" w:rsidRPr="0077146E" w:rsidRDefault="009551D7" w:rsidP="009551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7146E">
        <w:rPr>
          <w:rFonts w:ascii="Times New Roman" w:eastAsia="Times New Roman" w:hAnsi="Times New Roman" w:cs="Times New Roman"/>
          <w:sz w:val="30"/>
          <w:szCs w:val="30"/>
          <w:lang w:eastAsia="ru-RU"/>
        </w:rPr>
        <w:t>35 процентов - иным работникам, не указанным в абзацах 2 и 3 пункта 13 Инструкции.</w:t>
      </w:r>
    </w:p>
    <w:p w:rsidR="009551D7" w:rsidRPr="0077146E" w:rsidRDefault="009551D7" w:rsidP="00D90E6C">
      <w:pPr>
        <w:pStyle w:val="a3"/>
        <w:ind w:firstLine="450"/>
        <w:jc w:val="both"/>
        <w:rPr>
          <w:sz w:val="30"/>
          <w:szCs w:val="30"/>
          <w:shd w:val="clear" w:color="auto" w:fill="FFFFFF"/>
        </w:rPr>
      </w:pPr>
      <w:r w:rsidRPr="0077146E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Осуществление доплаты </w:t>
      </w:r>
      <w:r w:rsidRPr="0077146E">
        <w:rPr>
          <w:rStyle w:val="color0000ff"/>
          <w:rFonts w:ascii="Times New Roman" w:hAnsi="Times New Roman" w:cs="Times New Roman"/>
          <w:sz w:val="30"/>
          <w:szCs w:val="30"/>
          <w:shd w:val="clear" w:color="auto" w:fill="FFFFFF"/>
        </w:rPr>
        <w:t>работникам за каждый час работы в ночное время или в ночную смену является обязанностью нанимателя, а не правом.</w:t>
      </w:r>
    </w:p>
    <w:p w:rsidR="00D90E6C" w:rsidRDefault="00D90E6C" w:rsidP="00D90E6C">
      <w:pPr>
        <w:pStyle w:val="a3"/>
        <w:ind w:firstLine="450"/>
        <w:jc w:val="both"/>
        <w:rPr>
          <w:color w:val="242424"/>
          <w:sz w:val="30"/>
          <w:szCs w:val="30"/>
          <w:shd w:val="clear" w:color="auto" w:fill="FFFFFF"/>
        </w:rPr>
      </w:pP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4F073E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0B5453" w:rsidRPr="00262406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262406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262406">
        <w:rPr>
          <w:rFonts w:ascii="Times New Roman" w:hAnsi="Times New Roman" w:cs="Times New Roman"/>
          <w:sz w:val="30"/>
          <w:szCs w:val="30"/>
        </w:rPr>
        <w:tab/>
      </w:r>
      <w:r w:rsidRPr="00262406">
        <w:rPr>
          <w:rFonts w:ascii="Times New Roman" w:hAnsi="Times New Roman" w:cs="Times New Roman"/>
          <w:sz w:val="30"/>
          <w:szCs w:val="30"/>
        </w:rPr>
        <w:tab/>
      </w:r>
      <w:r w:rsidR="004D1119" w:rsidRPr="00262406">
        <w:rPr>
          <w:rFonts w:ascii="Times New Roman" w:hAnsi="Times New Roman" w:cs="Times New Roman"/>
          <w:sz w:val="30"/>
          <w:szCs w:val="30"/>
        </w:rPr>
        <w:tab/>
      </w:r>
      <w:r w:rsidRPr="00262406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62406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sectPr w:rsidR="000B5453" w:rsidRPr="00262406" w:rsidSect="009551D7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222C1"/>
    <w:rsid w:val="000267D1"/>
    <w:rsid w:val="00027894"/>
    <w:rsid w:val="000440F6"/>
    <w:rsid w:val="0008195F"/>
    <w:rsid w:val="00083052"/>
    <w:rsid w:val="000949A1"/>
    <w:rsid w:val="000B426F"/>
    <w:rsid w:val="000B4DBA"/>
    <w:rsid w:val="000B5453"/>
    <w:rsid w:val="000E3140"/>
    <w:rsid w:val="000F5609"/>
    <w:rsid w:val="0011694F"/>
    <w:rsid w:val="00136C57"/>
    <w:rsid w:val="001620BD"/>
    <w:rsid w:val="001665CA"/>
    <w:rsid w:val="00237CFE"/>
    <w:rsid w:val="00255EE1"/>
    <w:rsid w:val="00262406"/>
    <w:rsid w:val="002815CA"/>
    <w:rsid w:val="002A49F4"/>
    <w:rsid w:val="002A6AA9"/>
    <w:rsid w:val="002B6E20"/>
    <w:rsid w:val="002B79FC"/>
    <w:rsid w:val="00301AB9"/>
    <w:rsid w:val="00310D7A"/>
    <w:rsid w:val="00342A6D"/>
    <w:rsid w:val="003F028B"/>
    <w:rsid w:val="004575D1"/>
    <w:rsid w:val="00475E08"/>
    <w:rsid w:val="0048095F"/>
    <w:rsid w:val="00480997"/>
    <w:rsid w:val="004828A2"/>
    <w:rsid w:val="004840B8"/>
    <w:rsid w:val="004A2A89"/>
    <w:rsid w:val="004D1119"/>
    <w:rsid w:val="004E3838"/>
    <w:rsid w:val="004F073E"/>
    <w:rsid w:val="00515A42"/>
    <w:rsid w:val="0057351D"/>
    <w:rsid w:val="005C75D5"/>
    <w:rsid w:val="00602A20"/>
    <w:rsid w:val="00646E3E"/>
    <w:rsid w:val="006D4413"/>
    <w:rsid w:val="00741140"/>
    <w:rsid w:val="0077146E"/>
    <w:rsid w:val="00793F11"/>
    <w:rsid w:val="007B0281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E3494"/>
    <w:rsid w:val="008E516C"/>
    <w:rsid w:val="009231FB"/>
    <w:rsid w:val="009551D7"/>
    <w:rsid w:val="009575F0"/>
    <w:rsid w:val="00962D79"/>
    <w:rsid w:val="00966F43"/>
    <w:rsid w:val="00967D00"/>
    <w:rsid w:val="009B56D1"/>
    <w:rsid w:val="009D2C94"/>
    <w:rsid w:val="00A62827"/>
    <w:rsid w:val="00A767A6"/>
    <w:rsid w:val="00A76E04"/>
    <w:rsid w:val="00A844DC"/>
    <w:rsid w:val="00A86A73"/>
    <w:rsid w:val="00AC705F"/>
    <w:rsid w:val="00AE2756"/>
    <w:rsid w:val="00B0748F"/>
    <w:rsid w:val="00B36A15"/>
    <w:rsid w:val="00B5636C"/>
    <w:rsid w:val="00B84641"/>
    <w:rsid w:val="00BF779F"/>
    <w:rsid w:val="00C65E3B"/>
    <w:rsid w:val="00D25162"/>
    <w:rsid w:val="00D27924"/>
    <w:rsid w:val="00D51EEC"/>
    <w:rsid w:val="00D86947"/>
    <w:rsid w:val="00D90E6C"/>
    <w:rsid w:val="00D95042"/>
    <w:rsid w:val="00D96F82"/>
    <w:rsid w:val="00DD2132"/>
    <w:rsid w:val="00DE753D"/>
    <w:rsid w:val="00E26A49"/>
    <w:rsid w:val="00E30F9D"/>
    <w:rsid w:val="00E56ADB"/>
    <w:rsid w:val="00EA2986"/>
    <w:rsid w:val="00EA3E79"/>
    <w:rsid w:val="00F142FE"/>
    <w:rsid w:val="00F52E52"/>
    <w:rsid w:val="00F90B91"/>
    <w:rsid w:val="00F925F8"/>
    <w:rsid w:val="00FC16AB"/>
    <w:rsid w:val="00FD227D"/>
    <w:rsid w:val="00FD37E0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32B714E-F74E-4191-9DBD-F6793A7E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65E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character" w:customStyle="1" w:styleId="20">
    <w:name w:val="Заголовок 2 Знак"/>
    <w:basedOn w:val="a0"/>
    <w:link w:val="2"/>
    <w:rsid w:val="00C65E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User</cp:lastModifiedBy>
  <cp:revision>6</cp:revision>
  <cp:lastPrinted>2021-02-04T05:52:00Z</cp:lastPrinted>
  <dcterms:created xsi:type="dcterms:W3CDTF">2021-11-20T16:42:00Z</dcterms:created>
  <dcterms:modified xsi:type="dcterms:W3CDTF">2021-12-01T06:19:00Z</dcterms:modified>
</cp:coreProperties>
</file>