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C35" w:rsidRPr="009B3A93" w:rsidRDefault="00757C35" w:rsidP="00703F42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9B3A93">
        <w:rPr>
          <w:rFonts w:ascii="Times New Roman" w:hAnsi="Times New Roman" w:cs="Times New Roman"/>
          <w:b/>
          <w:sz w:val="30"/>
          <w:szCs w:val="30"/>
        </w:rPr>
        <w:t>Предупреждение преступлений, связанных с незаконным оборотом оружия, боеприпасов, взрывчатых веществ и взрывных устройств</w:t>
      </w:r>
    </w:p>
    <w:p w:rsidR="00757C35" w:rsidRDefault="00757C35" w:rsidP="00703F4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A5E15" w:rsidRDefault="00757C35" w:rsidP="00703F4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4A5E15">
        <w:rPr>
          <w:rFonts w:ascii="Times New Roman" w:hAnsi="Times New Roman" w:cs="Times New Roman"/>
          <w:sz w:val="30"/>
          <w:szCs w:val="30"/>
        </w:rPr>
        <w:t>За последние 5 лет в Республике Беларусь отмечается рост количества преступлений, связанных с незаконным оборотом оружия, боеприпасов, взрывчатых веществ и взрывных устройств.</w:t>
      </w:r>
    </w:p>
    <w:p w:rsidR="004A5E15" w:rsidRDefault="004A5E15" w:rsidP="00703F4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На фоне улучшения общей </w:t>
      </w:r>
      <w:proofErr w:type="gramStart"/>
      <w:r>
        <w:rPr>
          <w:rFonts w:ascii="Times New Roman" w:hAnsi="Times New Roman" w:cs="Times New Roman"/>
          <w:sz w:val="30"/>
          <w:szCs w:val="30"/>
        </w:rPr>
        <w:t>криминогенной обстановки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в стране </w:t>
      </w:r>
      <w:r w:rsidR="00D45CA5">
        <w:rPr>
          <w:rFonts w:ascii="Times New Roman" w:hAnsi="Times New Roman" w:cs="Times New Roman"/>
          <w:sz w:val="30"/>
          <w:szCs w:val="30"/>
        </w:rPr>
        <w:t>состояние</w:t>
      </w:r>
      <w:r>
        <w:rPr>
          <w:rFonts w:ascii="Times New Roman" w:hAnsi="Times New Roman" w:cs="Times New Roman"/>
          <w:sz w:val="30"/>
          <w:szCs w:val="30"/>
        </w:rPr>
        <w:t xml:space="preserve"> таких преступлений </w:t>
      </w:r>
      <w:r w:rsidR="00A20ECB">
        <w:rPr>
          <w:rFonts w:ascii="Times New Roman" w:hAnsi="Times New Roman" w:cs="Times New Roman"/>
          <w:sz w:val="30"/>
          <w:szCs w:val="30"/>
        </w:rPr>
        <w:t>характеризуется как негативное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A5E15" w:rsidRDefault="004A5E15" w:rsidP="00703F4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Отмечается </w:t>
      </w:r>
      <w:r w:rsidR="005B7A0E">
        <w:rPr>
          <w:rFonts w:ascii="Times New Roman" w:hAnsi="Times New Roman" w:cs="Times New Roman"/>
          <w:sz w:val="30"/>
          <w:szCs w:val="30"/>
        </w:rPr>
        <w:t xml:space="preserve">отрицательная </w:t>
      </w:r>
      <w:r>
        <w:rPr>
          <w:rFonts w:ascii="Times New Roman" w:hAnsi="Times New Roman" w:cs="Times New Roman"/>
          <w:sz w:val="30"/>
          <w:szCs w:val="30"/>
        </w:rPr>
        <w:t xml:space="preserve">динамика роста преступлений, связанных с незаконным перемещением через таможенную </w:t>
      </w:r>
      <w:r w:rsidR="005B2609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и государственную границу </w:t>
      </w:r>
      <w:r w:rsidR="00FE2D26">
        <w:rPr>
          <w:rFonts w:ascii="Times New Roman" w:hAnsi="Times New Roman" w:cs="Times New Roman"/>
          <w:sz w:val="30"/>
          <w:szCs w:val="30"/>
        </w:rPr>
        <w:t>различных видов</w:t>
      </w:r>
      <w:r>
        <w:rPr>
          <w:rFonts w:ascii="Times New Roman" w:hAnsi="Times New Roman" w:cs="Times New Roman"/>
          <w:sz w:val="30"/>
          <w:szCs w:val="30"/>
        </w:rPr>
        <w:t xml:space="preserve"> вооружения и в</w:t>
      </w:r>
      <w:r w:rsidR="001F46FE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енной техники.</w:t>
      </w:r>
    </w:p>
    <w:p w:rsidR="004A5E15" w:rsidRDefault="00FE2D26" w:rsidP="004A5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В связи с </w:t>
      </w:r>
      <w:r w:rsidR="00A20ECB">
        <w:rPr>
          <w:rFonts w:ascii="Times New Roman" w:hAnsi="Times New Roman" w:cs="Times New Roman"/>
          <w:sz w:val="30"/>
          <w:szCs w:val="30"/>
        </w:rPr>
        <w:t>изложенным</w:t>
      </w:r>
      <w:r>
        <w:rPr>
          <w:rFonts w:ascii="Times New Roman" w:hAnsi="Times New Roman" w:cs="Times New Roman"/>
          <w:sz w:val="30"/>
          <w:szCs w:val="30"/>
        </w:rPr>
        <w:t xml:space="preserve"> п</w:t>
      </w:r>
      <w:r w:rsidR="004A5E15">
        <w:rPr>
          <w:rFonts w:ascii="Times New Roman" w:hAnsi="Times New Roman" w:cs="Times New Roman"/>
          <w:sz w:val="30"/>
          <w:szCs w:val="30"/>
        </w:rPr>
        <w:t>рокуратурой Могилевской области проведено обобщение практики прокурорского надзора за исполнением законодательства в сфере предупреждения, выявления, пресечения преступлений, связанных с незаконным оборотом оружия, боеприпасов, взрывчатых веществ и взрывных устройств, а также следственно-судебной практики по уголовным делам о таких преступлениях.</w:t>
      </w:r>
      <w:proofErr w:type="gramEnd"/>
    </w:p>
    <w:p w:rsidR="009C6756" w:rsidRDefault="009C6756" w:rsidP="009C6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FE2D26">
        <w:rPr>
          <w:rFonts w:ascii="Times New Roman" w:hAnsi="Times New Roman" w:cs="Times New Roman"/>
          <w:sz w:val="30"/>
          <w:szCs w:val="30"/>
        </w:rPr>
        <w:t>роблемных вопросов,</w:t>
      </w:r>
      <w:r>
        <w:rPr>
          <w:rFonts w:ascii="Times New Roman" w:hAnsi="Times New Roman" w:cs="Times New Roman"/>
          <w:sz w:val="30"/>
          <w:szCs w:val="30"/>
        </w:rPr>
        <w:t xml:space="preserve"> а </w:t>
      </w:r>
      <w:r w:rsidRPr="00FE2D26">
        <w:rPr>
          <w:rFonts w:ascii="Times New Roman" w:hAnsi="Times New Roman" w:cs="Times New Roman"/>
          <w:sz w:val="30"/>
          <w:szCs w:val="30"/>
        </w:rPr>
        <w:t>также негативно влияющих</w:t>
      </w:r>
      <w:r>
        <w:rPr>
          <w:rFonts w:ascii="Times New Roman" w:hAnsi="Times New Roman" w:cs="Times New Roman"/>
          <w:sz w:val="30"/>
          <w:szCs w:val="30"/>
        </w:rPr>
        <w:t xml:space="preserve"> на </w:t>
      </w:r>
      <w:r w:rsidRPr="00FE2D26">
        <w:rPr>
          <w:rFonts w:ascii="Times New Roman" w:hAnsi="Times New Roman" w:cs="Times New Roman"/>
          <w:sz w:val="30"/>
          <w:szCs w:val="30"/>
        </w:rPr>
        <w:t>этот показатель деятельности обстоятельств,</w:t>
      </w:r>
      <w:r>
        <w:rPr>
          <w:rFonts w:ascii="Times New Roman" w:hAnsi="Times New Roman" w:cs="Times New Roman"/>
          <w:sz w:val="30"/>
          <w:szCs w:val="30"/>
        </w:rPr>
        <w:t xml:space="preserve"> в </w:t>
      </w:r>
      <w:r w:rsidRPr="00FE2D26">
        <w:rPr>
          <w:rFonts w:ascii="Times New Roman" w:hAnsi="Times New Roman" w:cs="Times New Roman"/>
          <w:sz w:val="30"/>
          <w:szCs w:val="30"/>
        </w:rPr>
        <w:t>том числе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  <w:t xml:space="preserve">с </w:t>
      </w:r>
      <w:r w:rsidRPr="00FE2D26">
        <w:rPr>
          <w:rFonts w:ascii="Times New Roman" w:hAnsi="Times New Roman" w:cs="Times New Roman"/>
          <w:sz w:val="30"/>
          <w:szCs w:val="30"/>
        </w:rPr>
        <w:t>учетом проведения Российской Федерацией специальной военной операции</w:t>
      </w:r>
      <w:r>
        <w:rPr>
          <w:rFonts w:ascii="Times New Roman" w:hAnsi="Times New Roman" w:cs="Times New Roman"/>
          <w:sz w:val="30"/>
          <w:szCs w:val="30"/>
        </w:rPr>
        <w:t xml:space="preserve"> в </w:t>
      </w:r>
      <w:r w:rsidRPr="00FE2D26">
        <w:rPr>
          <w:rFonts w:ascii="Times New Roman" w:hAnsi="Times New Roman" w:cs="Times New Roman"/>
          <w:sz w:val="30"/>
          <w:szCs w:val="30"/>
        </w:rPr>
        <w:t>Украине,</w:t>
      </w:r>
      <w:r>
        <w:rPr>
          <w:rFonts w:ascii="Times New Roman" w:hAnsi="Times New Roman" w:cs="Times New Roman"/>
          <w:sz w:val="30"/>
          <w:szCs w:val="30"/>
        </w:rPr>
        <w:t xml:space="preserve"> не </w:t>
      </w:r>
      <w:r w:rsidR="00E36828">
        <w:rPr>
          <w:rFonts w:ascii="Times New Roman" w:hAnsi="Times New Roman" w:cs="Times New Roman"/>
          <w:sz w:val="30"/>
          <w:szCs w:val="30"/>
        </w:rPr>
        <w:t>имеется</w:t>
      </w:r>
      <w:r w:rsidRPr="00FE2D26">
        <w:rPr>
          <w:rFonts w:ascii="Times New Roman" w:hAnsi="Times New Roman" w:cs="Times New Roman"/>
          <w:sz w:val="30"/>
          <w:szCs w:val="30"/>
        </w:rPr>
        <w:t>.</w:t>
      </w:r>
    </w:p>
    <w:p w:rsidR="00F4493D" w:rsidRPr="00F4493D" w:rsidRDefault="00E36828" w:rsidP="009C6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Установлено, что ф</w:t>
      </w:r>
      <w:r w:rsidR="00F4493D" w:rsidRPr="00F4493D">
        <w:rPr>
          <w:rFonts w:ascii="Times New Roman" w:hAnsi="Times New Roman" w:cs="Times New Roman"/>
          <w:sz w:val="30"/>
          <w:szCs w:val="30"/>
        </w:rPr>
        <w:t>акторами, способствующими совершению преступлений, предусмотренных ст.ст.294-300, 333-1 УК, являются: легкомысленное отношение граждан к</w:t>
      </w:r>
      <w:r w:rsidR="00F4493D">
        <w:rPr>
          <w:rFonts w:ascii="Times New Roman" w:hAnsi="Times New Roman" w:cs="Times New Roman"/>
          <w:sz w:val="30"/>
          <w:szCs w:val="30"/>
        </w:rPr>
        <w:t xml:space="preserve"> </w:t>
      </w:r>
      <w:r w:rsidR="00F4493D" w:rsidRPr="00F4493D">
        <w:rPr>
          <w:rFonts w:ascii="Times New Roman" w:hAnsi="Times New Roman" w:cs="Times New Roman"/>
          <w:sz w:val="30"/>
          <w:szCs w:val="30"/>
        </w:rPr>
        <w:t>соблюдению требований законодательства, регулирующего оборот оружия и</w:t>
      </w:r>
      <w:r w:rsidR="00F4493D">
        <w:rPr>
          <w:rFonts w:ascii="Times New Roman" w:hAnsi="Times New Roman" w:cs="Times New Roman"/>
          <w:sz w:val="30"/>
          <w:szCs w:val="30"/>
        </w:rPr>
        <w:t xml:space="preserve"> </w:t>
      </w:r>
      <w:r w:rsidR="00F4493D" w:rsidRPr="00F4493D">
        <w:rPr>
          <w:rFonts w:ascii="Times New Roman" w:hAnsi="Times New Roman" w:cs="Times New Roman"/>
          <w:sz w:val="30"/>
          <w:szCs w:val="30"/>
        </w:rPr>
        <w:t>боеприпасов, при обнаружении (находке) запрещенных предметов; незнание требований законодательства.</w:t>
      </w:r>
      <w:proofErr w:type="gramEnd"/>
      <w:r w:rsidR="00F4493D" w:rsidRPr="00F4493D">
        <w:rPr>
          <w:rFonts w:ascii="Times New Roman" w:hAnsi="Times New Roman" w:cs="Times New Roman"/>
          <w:sz w:val="30"/>
          <w:szCs w:val="30"/>
        </w:rPr>
        <w:t xml:space="preserve"> Зачастую лица,</w:t>
      </w:r>
      <w:r w:rsidR="00F4493D">
        <w:rPr>
          <w:rFonts w:ascii="Times New Roman" w:hAnsi="Times New Roman" w:cs="Times New Roman"/>
          <w:sz w:val="30"/>
          <w:szCs w:val="30"/>
        </w:rPr>
        <w:t xml:space="preserve"> в </w:t>
      </w:r>
      <w:r w:rsidR="00F4493D" w:rsidRPr="00F4493D">
        <w:rPr>
          <w:rFonts w:ascii="Times New Roman" w:hAnsi="Times New Roman" w:cs="Times New Roman"/>
          <w:sz w:val="30"/>
          <w:szCs w:val="30"/>
        </w:rPr>
        <w:t>том числе преклонного возраста,</w:t>
      </w:r>
      <w:r w:rsidR="00F4493D">
        <w:rPr>
          <w:rFonts w:ascii="Times New Roman" w:hAnsi="Times New Roman" w:cs="Times New Roman"/>
          <w:sz w:val="30"/>
          <w:szCs w:val="30"/>
        </w:rPr>
        <w:t xml:space="preserve"> </w:t>
      </w:r>
      <w:r w:rsidR="009C6756">
        <w:rPr>
          <w:rFonts w:ascii="Times New Roman" w:hAnsi="Times New Roman" w:cs="Times New Roman"/>
          <w:sz w:val="30"/>
          <w:szCs w:val="30"/>
        </w:rPr>
        <w:br/>
      </w:r>
      <w:r w:rsidR="00F4493D">
        <w:rPr>
          <w:rFonts w:ascii="Times New Roman" w:hAnsi="Times New Roman" w:cs="Times New Roman"/>
          <w:sz w:val="30"/>
          <w:szCs w:val="30"/>
        </w:rPr>
        <w:t xml:space="preserve">по </w:t>
      </w:r>
      <w:r w:rsidR="00F4493D" w:rsidRPr="00F4493D">
        <w:rPr>
          <w:rFonts w:ascii="Times New Roman" w:hAnsi="Times New Roman" w:cs="Times New Roman"/>
          <w:sz w:val="30"/>
          <w:szCs w:val="30"/>
        </w:rPr>
        <w:t xml:space="preserve">месту жительства </w:t>
      </w:r>
      <w:r w:rsidR="00F4493D" w:rsidRPr="00F4493D">
        <w:rPr>
          <w:rStyle w:val="10"/>
          <w:color w:val="000000"/>
          <w:sz w:val="30"/>
          <w:szCs w:val="30"/>
        </w:rPr>
        <w:t>обнаруживают либо хранят оружие</w:t>
      </w:r>
      <w:r w:rsidR="00F4493D">
        <w:rPr>
          <w:rStyle w:val="10"/>
          <w:color w:val="000000"/>
          <w:sz w:val="30"/>
          <w:szCs w:val="30"/>
        </w:rPr>
        <w:t xml:space="preserve"> и </w:t>
      </w:r>
      <w:r w:rsidR="00F4493D" w:rsidRPr="00F4493D">
        <w:rPr>
          <w:rStyle w:val="10"/>
          <w:color w:val="000000"/>
          <w:sz w:val="30"/>
          <w:szCs w:val="30"/>
        </w:rPr>
        <w:t xml:space="preserve">боеприпасы после смерти близких родственников, </w:t>
      </w:r>
      <w:r w:rsidR="00F4493D" w:rsidRPr="00F4493D">
        <w:rPr>
          <w:rFonts w:ascii="Times New Roman" w:hAnsi="Times New Roman" w:cs="Times New Roman"/>
          <w:sz w:val="30"/>
          <w:szCs w:val="30"/>
        </w:rPr>
        <w:t>при этом они не</w:t>
      </w:r>
      <w:r w:rsidR="00F4493D">
        <w:rPr>
          <w:rFonts w:ascii="Times New Roman" w:hAnsi="Times New Roman" w:cs="Times New Roman"/>
          <w:sz w:val="30"/>
          <w:szCs w:val="30"/>
        </w:rPr>
        <w:t xml:space="preserve"> </w:t>
      </w:r>
      <w:r w:rsidR="00F4493D" w:rsidRPr="00F4493D">
        <w:rPr>
          <w:rFonts w:ascii="Times New Roman" w:hAnsi="Times New Roman" w:cs="Times New Roman"/>
          <w:sz w:val="30"/>
          <w:szCs w:val="30"/>
        </w:rPr>
        <w:t>могут объяснить причины их</w:t>
      </w:r>
      <w:r w:rsidR="00F4493D">
        <w:rPr>
          <w:rFonts w:ascii="Times New Roman" w:hAnsi="Times New Roman" w:cs="Times New Roman"/>
          <w:sz w:val="30"/>
          <w:szCs w:val="30"/>
        </w:rPr>
        <w:t xml:space="preserve"> </w:t>
      </w:r>
      <w:r w:rsidR="00F4493D" w:rsidRPr="00F4493D">
        <w:rPr>
          <w:rFonts w:ascii="Times New Roman" w:hAnsi="Times New Roman" w:cs="Times New Roman"/>
          <w:sz w:val="30"/>
          <w:szCs w:val="30"/>
        </w:rPr>
        <w:t>хранения.</w:t>
      </w:r>
    </w:p>
    <w:p w:rsidR="00F4493D" w:rsidRDefault="00F4493D" w:rsidP="00F4493D">
      <w:pPr>
        <w:pStyle w:val="a6"/>
        <w:autoSpaceDE/>
        <w:autoSpaceDN/>
        <w:adjustRightInd/>
        <w:spacing w:after="0"/>
        <w:ind w:firstLine="709"/>
        <w:jc w:val="both"/>
        <w:rPr>
          <w:sz w:val="30"/>
          <w:szCs w:val="30"/>
        </w:rPr>
      </w:pPr>
      <w:r w:rsidRPr="00F4493D">
        <w:rPr>
          <w:sz w:val="30"/>
          <w:szCs w:val="30"/>
        </w:rPr>
        <w:t>Браконьерство</w:t>
      </w:r>
      <w:r>
        <w:rPr>
          <w:sz w:val="30"/>
          <w:szCs w:val="30"/>
        </w:rPr>
        <w:t xml:space="preserve"> с </w:t>
      </w:r>
      <w:r w:rsidRPr="00F4493D">
        <w:rPr>
          <w:sz w:val="30"/>
          <w:szCs w:val="30"/>
        </w:rPr>
        <w:t>использованием незарегистрированного оружия</w:t>
      </w:r>
      <w:r>
        <w:rPr>
          <w:sz w:val="30"/>
          <w:szCs w:val="30"/>
        </w:rPr>
        <w:t xml:space="preserve"> </w:t>
      </w:r>
      <w:r w:rsidR="005B2609">
        <w:rPr>
          <w:sz w:val="30"/>
          <w:szCs w:val="30"/>
        </w:rPr>
        <w:br/>
      </w:r>
      <w:r>
        <w:rPr>
          <w:sz w:val="30"/>
          <w:szCs w:val="30"/>
        </w:rPr>
        <w:t xml:space="preserve">и </w:t>
      </w:r>
      <w:r w:rsidRPr="00F4493D">
        <w:rPr>
          <w:sz w:val="30"/>
          <w:szCs w:val="30"/>
        </w:rPr>
        <w:t>боеприпасов, наличие</w:t>
      </w:r>
      <w:r>
        <w:rPr>
          <w:sz w:val="30"/>
          <w:szCs w:val="30"/>
        </w:rPr>
        <w:t xml:space="preserve"> в </w:t>
      </w:r>
      <w:r w:rsidRPr="00F4493D">
        <w:rPr>
          <w:sz w:val="30"/>
          <w:szCs w:val="30"/>
        </w:rPr>
        <w:t>почве</w:t>
      </w:r>
      <w:r>
        <w:rPr>
          <w:sz w:val="30"/>
          <w:szCs w:val="30"/>
        </w:rPr>
        <w:t xml:space="preserve"> и </w:t>
      </w:r>
      <w:r w:rsidRPr="00F4493D">
        <w:rPr>
          <w:sz w:val="30"/>
          <w:szCs w:val="30"/>
        </w:rPr>
        <w:t xml:space="preserve">лесных массивах Могилевской области большого количества до настоящего времени необезвреженного вооружения времен Великой Отечественной войны являются </w:t>
      </w:r>
      <w:r>
        <w:rPr>
          <w:sz w:val="30"/>
          <w:szCs w:val="30"/>
        </w:rPr>
        <w:t>дополнительными</w:t>
      </w:r>
      <w:r w:rsidRPr="00F4493D">
        <w:rPr>
          <w:sz w:val="30"/>
          <w:szCs w:val="30"/>
        </w:rPr>
        <w:t xml:space="preserve"> </w:t>
      </w:r>
      <w:r>
        <w:rPr>
          <w:sz w:val="30"/>
          <w:szCs w:val="30"/>
        </w:rPr>
        <w:t>обстоятельствами, способствующими совершению</w:t>
      </w:r>
      <w:r w:rsidRPr="00F4493D">
        <w:rPr>
          <w:sz w:val="30"/>
          <w:szCs w:val="30"/>
        </w:rPr>
        <w:t xml:space="preserve"> преступлений анализируемой категории.</w:t>
      </w:r>
    </w:p>
    <w:p w:rsidR="007E60E6" w:rsidRPr="007E60E6" w:rsidRDefault="007E60E6" w:rsidP="007E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60E6">
        <w:rPr>
          <w:rFonts w:ascii="Times New Roman" w:hAnsi="Times New Roman" w:cs="Times New Roman"/>
          <w:sz w:val="30"/>
          <w:szCs w:val="30"/>
        </w:rPr>
        <w:t>Результаты проведенного обобщения свидетельствуют</w:t>
      </w:r>
      <w:r>
        <w:rPr>
          <w:rFonts w:ascii="Times New Roman" w:hAnsi="Times New Roman" w:cs="Times New Roman"/>
          <w:sz w:val="30"/>
          <w:szCs w:val="30"/>
        </w:rPr>
        <w:t xml:space="preserve"> о </w:t>
      </w:r>
      <w:r w:rsidRPr="007E60E6">
        <w:rPr>
          <w:rFonts w:ascii="Times New Roman" w:hAnsi="Times New Roman" w:cs="Times New Roman"/>
          <w:sz w:val="30"/>
          <w:szCs w:val="30"/>
        </w:rPr>
        <w:t xml:space="preserve">том, </w:t>
      </w:r>
      <w:r w:rsidR="005B2609">
        <w:rPr>
          <w:rFonts w:ascii="Times New Roman" w:hAnsi="Times New Roman" w:cs="Times New Roman"/>
          <w:sz w:val="30"/>
          <w:szCs w:val="30"/>
        </w:rPr>
        <w:br/>
      </w:r>
      <w:r w:rsidRPr="007E60E6">
        <w:rPr>
          <w:rFonts w:ascii="Times New Roman" w:hAnsi="Times New Roman" w:cs="Times New Roman"/>
          <w:sz w:val="30"/>
          <w:szCs w:val="30"/>
        </w:rPr>
        <w:t>что работа правоохранительных органов</w:t>
      </w:r>
      <w:r>
        <w:rPr>
          <w:rFonts w:ascii="Times New Roman" w:hAnsi="Times New Roman" w:cs="Times New Roman"/>
          <w:sz w:val="30"/>
          <w:szCs w:val="30"/>
        </w:rPr>
        <w:t xml:space="preserve"> области</w:t>
      </w:r>
      <w:r w:rsidRPr="007E60E6">
        <w:rPr>
          <w:rFonts w:ascii="Times New Roman" w:hAnsi="Times New Roman" w:cs="Times New Roman"/>
          <w:sz w:val="30"/>
          <w:szCs w:val="30"/>
        </w:rPr>
        <w:t>, направленная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B2609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Pr="007E60E6">
        <w:rPr>
          <w:rFonts w:ascii="Times New Roman" w:hAnsi="Times New Roman" w:cs="Times New Roman"/>
          <w:sz w:val="30"/>
          <w:szCs w:val="30"/>
        </w:rPr>
        <w:t>пресечение незаконного оборота оружия, является удовлетворительной.</w:t>
      </w:r>
    </w:p>
    <w:p w:rsidR="007E60E6" w:rsidRPr="007E60E6" w:rsidRDefault="007E60E6" w:rsidP="007E60E6">
      <w:pPr>
        <w:tabs>
          <w:tab w:val="left" w:pos="13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proofErr w:type="gramStart"/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В обобщаемом периоде 11-м управлением (по Могилевской области)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  <w:lang w:bidi="ru-RU"/>
        </w:rPr>
        <w:t>ГУБОПиК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МВД Республики Беларусь</w:t>
      </w: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проводились </w:t>
      </w: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lastRenderedPageBreak/>
        <w:t>мероприятия</w:t>
      </w:r>
      <w:r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по </w:t>
      </w: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>анализу информации</w:t>
      </w:r>
      <w:r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о </w:t>
      </w: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лицах категории «черный копатель», осуществлялась проверка сведений, предоставляемых подразделениями </w:t>
      </w:r>
      <w:r w:rsidR="005B7A0E">
        <w:rPr>
          <w:rFonts w:ascii="Times New Roman" w:hAnsi="Times New Roman" w:cs="Times New Roman"/>
          <w:color w:val="000000"/>
          <w:sz w:val="30"/>
          <w:szCs w:val="30"/>
          <w:lang w:bidi="ru-RU"/>
        </w:rPr>
        <w:t>органов внутренних дел</w:t>
      </w: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>, а также проводился анализ интернет-пользователей, проявляющих интерес к</w:t>
      </w:r>
      <w:r w:rsidR="0059453A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</w:t>
      </w: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>Интернет-ресурсам, содержащим информацию о</w:t>
      </w:r>
      <w:r w:rsidR="0059453A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</w:t>
      </w: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>незаконном приобретении, изготовлении оружия, взрывчатых веществ</w:t>
      </w:r>
      <w:r w:rsidR="0059453A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и </w:t>
      </w: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взрывных устройств, </w:t>
      </w:r>
      <w:r w:rsidR="0059453A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с </w:t>
      </w: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последующей       </w:t>
      </w:r>
      <w:r w:rsidR="009C6756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                их отработкой.</w:t>
      </w:r>
      <w:proofErr w:type="gramEnd"/>
    </w:p>
    <w:p w:rsidR="007E60E6" w:rsidRPr="007E60E6" w:rsidRDefault="007E60E6" w:rsidP="005B7A0E">
      <w:pPr>
        <w:tabs>
          <w:tab w:val="left" w:pos="13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В результате проделанной работы </w:t>
      </w:r>
      <w:r w:rsidR="005B7A0E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на территории области </w:t>
      </w:r>
      <w:r w:rsidR="006F1BC7">
        <w:rPr>
          <w:rFonts w:ascii="Times New Roman" w:hAnsi="Times New Roman" w:cs="Times New Roman"/>
          <w:color w:val="000000"/>
          <w:sz w:val="30"/>
          <w:szCs w:val="30"/>
          <w:lang w:bidi="ru-RU"/>
        </w:rPr>
        <w:t>выявлена преступная</w:t>
      </w: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групп</w:t>
      </w:r>
      <w:r w:rsidR="0048360B">
        <w:rPr>
          <w:rFonts w:ascii="Times New Roman" w:hAnsi="Times New Roman" w:cs="Times New Roman"/>
          <w:color w:val="000000"/>
          <w:sz w:val="30"/>
          <w:szCs w:val="30"/>
          <w:lang w:bidi="ru-RU"/>
        </w:rPr>
        <w:t>а</w:t>
      </w: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>, осуществляющ</w:t>
      </w:r>
      <w:r w:rsidR="0048360B">
        <w:rPr>
          <w:rFonts w:ascii="Times New Roman" w:hAnsi="Times New Roman" w:cs="Times New Roman"/>
          <w:color w:val="000000"/>
          <w:sz w:val="30"/>
          <w:szCs w:val="30"/>
          <w:lang w:bidi="ru-RU"/>
        </w:rPr>
        <w:t>ая</w:t>
      </w: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противоправную деятельность</w:t>
      </w:r>
      <w:r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в </w:t>
      </w:r>
      <w:r w:rsidR="005B7A0E">
        <w:rPr>
          <w:rFonts w:ascii="Times New Roman" w:hAnsi="Times New Roman" w:cs="Times New Roman"/>
          <w:color w:val="000000"/>
          <w:sz w:val="30"/>
          <w:szCs w:val="30"/>
          <w:lang w:bidi="ru-RU"/>
        </w:rPr>
        <w:t>сфере</w:t>
      </w:r>
      <w:r w:rsidR="004644AA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оборота оружия</w:t>
      </w:r>
      <w:r w:rsidR="005B7A0E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. </w:t>
      </w:r>
      <w:proofErr w:type="gramStart"/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>УСК Республики Беларусь по</w:t>
      </w:r>
      <w:r w:rsidR="0059453A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</w:t>
      </w: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Могилевской области </w:t>
      </w:r>
      <w:r w:rsidR="0059453A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по </w:t>
      </w: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материалам </w:t>
      </w:r>
      <w:proofErr w:type="spellStart"/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>ГУБОПиК</w:t>
      </w:r>
      <w:proofErr w:type="spellEnd"/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возбуждено уголовное дело по</w:t>
      </w:r>
      <w:r w:rsidR="005B7A0E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</w:t>
      </w: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>ч.3 ст.295 УК</w:t>
      </w:r>
      <w:r w:rsidR="005B7A0E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</w:t>
      </w: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в отношении </w:t>
      </w:r>
      <w:r w:rsidR="005B7A0E">
        <w:rPr>
          <w:rFonts w:ascii="Times New Roman" w:hAnsi="Times New Roman" w:cs="Times New Roman"/>
          <w:color w:val="000000"/>
          <w:sz w:val="30"/>
          <w:szCs w:val="30"/>
          <w:lang w:bidi="ru-RU"/>
        </w:rPr>
        <w:t>лица, которое</w:t>
      </w: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незаконно приобрел</w:t>
      </w:r>
      <w:r w:rsidR="005B7A0E">
        <w:rPr>
          <w:rFonts w:ascii="Times New Roman" w:hAnsi="Times New Roman" w:cs="Times New Roman"/>
          <w:color w:val="000000"/>
          <w:sz w:val="30"/>
          <w:szCs w:val="30"/>
          <w:lang w:bidi="ru-RU"/>
        </w:rPr>
        <w:t>о</w:t>
      </w: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изделие промышленного изготовления прямоугольной формы массой 200,01 </w:t>
      </w:r>
      <w:proofErr w:type="spellStart"/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>гр</w:t>
      </w:r>
      <w:proofErr w:type="spellEnd"/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>, являющееся конструктивно оформленным зарядом бризантного взрывчатого вещества, содержащ</w:t>
      </w:r>
      <w:r w:rsidR="00BF7D6E">
        <w:rPr>
          <w:rFonts w:ascii="Times New Roman" w:hAnsi="Times New Roman" w:cs="Times New Roman"/>
          <w:color w:val="000000"/>
          <w:sz w:val="30"/>
          <w:szCs w:val="30"/>
          <w:lang w:bidi="ru-RU"/>
        </w:rPr>
        <w:t>его</w:t>
      </w: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в</w:t>
      </w:r>
      <w:r w:rsidR="0059453A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</w:t>
      </w: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>своем составе тротил,</w:t>
      </w:r>
      <w:r w:rsidR="005B7A0E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</w:t>
      </w: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>которое принес</w:t>
      </w:r>
      <w:r w:rsidR="005B7A0E">
        <w:rPr>
          <w:rFonts w:ascii="Times New Roman" w:hAnsi="Times New Roman" w:cs="Times New Roman"/>
          <w:color w:val="000000"/>
          <w:sz w:val="30"/>
          <w:szCs w:val="30"/>
          <w:lang w:bidi="ru-RU"/>
        </w:rPr>
        <w:t>ло</w:t>
      </w: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по</w:t>
      </w:r>
      <w:r w:rsidR="0059453A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</w:t>
      </w: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>месту жительства и</w:t>
      </w:r>
      <w:r w:rsidR="0059453A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</w:t>
      </w: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>незаконно хранил</w:t>
      </w:r>
      <w:r w:rsidR="005B7A0E">
        <w:rPr>
          <w:rFonts w:ascii="Times New Roman" w:hAnsi="Times New Roman" w:cs="Times New Roman"/>
          <w:color w:val="000000"/>
          <w:sz w:val="30"/>
          <w:szCs w:val="30"/>
          <w:lang w:bidi="ru-RU"/>
        </w:rPr>
        <w:t>о</w:t>
      </w: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>, после чего</w:t>
      </w:r>
      <w:r w:rsidR="005B7A0E">
        <w:rPr>
          <w:rFonts w:ascii="Times New Roman" w:hAnsi="Times New Roman" w:cs="Times New Roman"/>
          <w:color w:val="000000"/>
          <w:sz w:val="30"/>
          <w:szCs w:val="30"/>
          <w:lang w:bidi="ru-RU"/>
        </w:rPr>
        <w:t>,</w:t>
      </w: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действуя в</w:t>
      </w:r>
      <w:r w:rsidR="0059453A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</w:t>
      </w: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>группе по</w:t>
      </w:r>
      <w:r w:rsidR="0059453A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</w:t>
      </w: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>предварительному сговору</w:t>
      </w:r>
      <w:proofErr w:type="gramEnd"/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с</w:t>
      </w:r>
      <w:r w:rsidR="00CA6724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</w:t>
      </w:r>
      <w:r w:rsidR="005B7A0E">
        <w:rPr>
          <w:rFonts w:ascii="Times New Roman" w:hAnsi="Times New Roman" w:cs="Times New Roman"/>
          <w:color w:val="000000"/>
          <w:sz w:val="30"/>
          <w:szCs w:val="30"/>
          <w:lang w:bidi="ru-RU"/>
        </w:rPr>
        <w:t>иным лицом</w:t>
      </w: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>, незаконно сбыл</w:t>
      </w:r>
      <w:r w:rsidR="005B7A0E">
        <w:rPr>
          <w:rFonts w:ascii="Times New Roman" w:hAnsi="Times New Roman" w:cs="Times New Roman"/>
          <w:color w:val="000000"/>
          <w:sz w:val="30"/>
          <w:szCs w:val="30"/>
          <w:lang w:bidi="ru-RU"/>
        </w:rPr>
        <w:t>и</w:t>
      </w:r>
      <w:r w:rsidR="00033DFB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его</w:t>
      </w: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</w:t>
      </w:r>
      <w:r w:rsidR="005B7A0E">
        <w:rPr>
          <w:rFonts w:ascii="Times New Roman" w:hAnsi="Times New Roman" w:cs="Times New Roman"/>
          <w:color w:val="000000"/>
          <w:sz w:val="30"/>
          <w:szCs w:val="30"/>
          <w:lang w:bidi="ru-RU"/>
        </w:rPr>
        <w:t>третьим лицам.</w:t>
      </w:r>
    </w:p>
    <w:p w:rsidR="007E60E6" w:rsidRPr="007E60E6" w:rsidRDefault="007E60E6" w:rsidP="005B7A0E">
      <w:pPr>
        <w:tabs>
          <w:tab w:val="left" w:pos="13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>В ходе обыска</w:t>
      </w:r>
      <w:r w:rsidR="00033DFB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у указанных лиц</w:t>
      </w: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изъято 382 нарезных патрона различного калибра, 108 охотничьих патронов 12 калибра, гладкоствольное охотничье ружье «ТОЗ-34Р» 12 калибра. </w:t>
      </w:r>
      <w:r w:rsidR="00033DFB">
        <w:rPr>
          <w:rFonts w:ascii="Times New Roman" w:hAnsi="Times New Roman" w:cs="Times New Roman"/>
          <w:color w:val="000000"/>
          <w:sz w:val="30"/>
          <w:szCs w:val="30"/>
          <w:lang w:bidi="ru-RU"/>
        </w:rPr>
        <w:br/>
      </w: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>По</w:t>
      </w:r>
      <w:r w:rsidR="00E60C28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</w:t>
      </w: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>у</w:t>
      </w:r>
      <w:r w:rsidR="005B7A0E">
        <w:rPr>
          <w:rFonts w:ascii="Times New Roman" w:hAnsi="Times New Roman" w:cs="Times New Roman"/>
          <w:color w:val="000000"/>
          <w:sz w:val="30"/>
          <w:szCs w:val="30"/>
          <w:lang w:bidi="ru-RU"/>
        </w:rPr>
        <w:t>головному делу</w:t>
      </w:r>
      <w:r w:rsidRPr="007E60E6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судом постановлен обвинительный приговор.</w:t>
      </w:r>
    </w:p>
    <w:p w:rsidR="005B7A0E" w:rsidRPr="005B7A0E" w:rsidRDefault="005B7A0E" w:rsidP="005B7A0E">
      <w:pPr>
        <w:tabs>
          <w:tab w:val="left" w:pos="142"/>
        </w:tabs>
        <w:spacing w:after="0" w:line="240" w:lineRule="auto"/>
        <w:ind w:right="-2" w:firstLine="72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При проведении обобщения прокуратурой</w:t>
      </w:r>
      <w:r w:rsidRPr="005B7A0E">
        <w:rPr>
          <w:rFonts w:ascii="Times New Roman" w:hAnsi="Times New Roman" w:cs="Times New Roman"/>
          <w:sz w:val="30"/>
          <w:szCs w:val="30"/>
        </w:rPr>
        <w:t xml:space="preserve"> области изучены материалы проверок </w:t>
      </w:r>
      <w:r>
        <w:rPr>
          <w:rFonts w:ascii="Times New Roman" w:hAnsi="Times New Roman" w:cs="Times New Roman"/>
          <w:sz w:val="30"/>
          <w:szCs w:val="30"/>
        </w:rPr>
        <w:t>органов внутренних дел</w:t>
      </w:r>
      <w:r w:rsidRPr="005B7A0E">
        <w:rPr>
          <w:rFonts w:ascii="Times New Roman" w:hAnsi="Times New Roman" w:cs="Times New Roman"/>
          <w:sz w:val="30"/>
          <w:szCs w:val="30"/>
        </w:rPr>
        <w:t xml:space="preserve"> по заявлениям </w:t>
      </w:r>
      <w:r w:rsidR="005B2609">
        <w:rPr>
          <w:rFonts w:ascii="Times New Roman" w:hAnsi="Times New Roman" w:cs="Times New Roman"/>
          <w:sz w:val="30"/>
          <w:szCs w:val="30"/>
        </w:rPr>
        <w:br/>
      </w:r>
      <w:r w:rsidRPr="005B7A0E">
        <w:rPr>
          <w:rFonts w:ascii="Times New Roman" w:hAnsi="Times New Roman" w:cs="Times New Roman"/>
          <w:sz w:val="30"/>
          <w:szCs w:val="30"/>
        </w:rPr>
        <w:t>и сообщениям о совершении преступлений</w:t>
      </w:r>
      <w:r>
        <w:rPr>
          <w:rFonts w:ascii="Times New Roman" w:hAnsi="Times New Roman" w:cs="Times New Roman"/>
          <w:sz w:val="30"/>
          <w:szCs w:val="30"/>
        </w:rPr>
        <w:t xml:space="preserve"> указанной категории</w:t>
      </w:r>
      <w:r w:rsidRPr="005B7A0E">
        <w:rPr>
          <w:rFonts w:ascii="Times New Roman" w:hAnsi="Times New Roman" w:cs="Times New Roman"/>
          <w:sz w:val="30"/>
          <w:szCs w:val="30"/>
        </w:rPr>
        <w:t xml:space="preserve">, </w:t>
      </w:r>
      <w:r w:rsidR="005B2609">
        <w:rPr>
          <w:rFonts w:ascii="Times New Roman" w:hAnsi="Times New Roman" w:cs="Times New Roman"/>
          <w:sz w:val="30"/>
          <w:szCs w:val="30"/>
        </w:rPr>
        <w:br/>
      </w:r>
      <w:r w:rsidRPr="005B7A0E">
        <w:rPr>
          <w:rFonts w:ascii="Times New Roman" w:hAnsi="Times New Roman" w:cs="Times New Roman"/>
          <w:sz w:val="30"/>
          <w:szCs w:val="30"/>
        </w:rPr>
        <w:t xml:space="preserve">по которым вынесены постановления об отказе в возбуждении уголовного дела по </w:t>
      </w:r>
      <w:proofErr w:type="spellStart"/>
      <w:r w:rsidRPr="005B7A0E">
        <w:rPr>
          <w:rFonts w:ascii="Times New Roman" w:hAnsi="Times New Roman" w:cs="Times New Roman"/>
          <w:sz w:val="30"/>
          <w:szCs w:val="30"/>
        </w:rPr>
        <w:t>нереабилитирующим</w:t>
      </w:r>
      <w:proofErr w:type="spellEnd"/>
      <w:r w:rsidRPr="005B7A0E">
        <w:rPr>
          <w:rFonts w:ascii="Times New Roman" w:hAnsi="Times New Roman" w:cs="Times New Roman"/>
          <w:sz w:val="30"/>
          <w:szCs w:val="30"/>
        </w:rPr>
        <w:t xml:space="preserve"> основаниям </w:t>
      </w:r>
      <w:r w:rsidRPr="00D45CA5">
        <w:rPr>
          <w:rFonts w:ascii="Times New Roman" w:hAnsi="Times New Roman" w:cs="Times New Roman"/>
          <w:sz w:val="30"/>
          <w:szCs w:val="30"/>
        </w:rPr>
        <w:t>(</w:t>
      </w:r>
      <w:r w:rsidR="00D45CA5" w:rsidRPr="00D45CA5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за истечением сроков давности</w:t>
      </w:r>
      <w:r w:rsidR="004644AA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привлечения к ответственности</w:t>
      </w:r>
      <w:r w:rsidR="00D45CA5" w:rsidRPr="00D45CA5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; в отношении умершего; при наличии оснований для освобождения от уголовной ответственности, предусмотренных статьями Особенной части</w:t>
      </w:r>
      <w:r w:rsidR="00CA6724">
        <w:rPr>
          <w:rStyle w:val="fake-non-breaking-space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="00D45CA5" w:rsidRPr="00D45CA5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Уголовного кодекса Республики Беларусь</w:t>
      </w:r>
      <w:r w:rsidRPr="00D45CA5">
        <w:rPr>
          <w:rFonts w:ascii="Times New Roman" w:hAnsi="Times New Roman" w:cs="Times New Roman"/>
          <w:sz w:val="30"/>
          <w:szCs w:val="30"/>
        </w:rPr>
        <w:t>).</w:t>
      </w:r>
      <w:proofErr w:type="gramEnd"/>
    </w:p>
    <w:p w:rsidR="004A5E15" w:rsidRPr="00D45CA5" w:rsidRDefault="005B7A0E" w:rsidP="007E60E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D45CA5">
        <w:rPr>
          <w:rFonts w:ascii="Times New Roman" w:hAnsi="Times New Roman" w:cs="Times New Roman"/>
          <w:i/>
          <w:sz w:val="30"/>
          <w:szCs w:val="30"/>
        </w:rPr>
        <w:t xml:space="preserve">Справочно: согласно примечанию к статье 295 УК </w:t>
      </w:r>
      <w:r w:rsidRPr="00D45CA5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</w:rPr>
        <w:t>лицо, добровольно сдавшее предметы, указанные в статьях 295</w:t>
      </w:r>
      <w:r w:rsidR="00E60C28">
        <w:rPr>
          <w:rStyle w:val="fake-non-breaking-space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 xml:space="preserve"> </w:t>
      </w:r>
      <w:r w:rsidR="00D45CA5" w:rsidRPr="00D45CA5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</w:rPr>
        <w:t>–</w:t>
      </w:r>
      <w:r w:rsidRPr="00D45CA5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</w:rPr>
        <w:t xml:space="preserve"> 297</w:t>
      </w:r>
      <w:r w:rsidR="00D45CA5" w:rsidRPr="00D45CA5">
        <w:rPr>
          <w:rStyle w:val="fake-non-breaking-space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 xml:space="preserve"> </w:t>
      </w:r>
      <w:r w:rsidRPr="00D45CA5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</w:rPr>
        <w:t>настоящего Кодекса, освобождается от уголовной ответственности за действия, предусмотренные названными статьями, кроме случаев сбыта.</w:t>
      </w:r>
    </w:p>
    <w:p w:rsidR="005B7A0E" w:rsidRDefault="00D45CA5" w:rsidP="007E60E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Основн</w:t>
      </w:r>
      <w:r w:rsidR="002C2D98">
        <w:rPr>
          <w:rFonts w:ascii="Times New Roman" w:hAnsi="Times New Roman" w:cs="Times New Roman"/>
          <w:sz w:val="30"/>
          <w:szCs w:val="30"/>
        </w:rPr>
        <w:t xml:space="preserve">ое количество </w:t>
      </w:r>
      <w:r>
        <w:rPr>
          <w:rFonts w:ascii="Times New Roman" w:hAnsi="Times New Roman" w:cs="Times New Roman"/>
          <w:sz w:val="30"/>
          <w:szCs w:val="30"/>
        </w:rPr>
        <w:t>решений об освобождении от уголовной ответственности криминальной милици</w:t>
      </w:r>
      <w:r w:rsidR="00FB0D1E">
        <w:rPr>
          <w:rFonts w:ascii="Times New Roman" w:hAnsi="Times New Roman" w:cs="Times New Roman"/>
          <w:sz w:val="30"/>
          <w:szCs w:val="30"/>
        </w:rPr>
        <w:t>ей</w:t>
      </w:r>
      <w:r>
        <w:rPr>
          <w:rFonts w:ascii="Times New Roman" w:hAnsi="Times New Roman" w:cs="Times New Roman"/>
          <w:sz w:val="30"/>
          <w:szCs w:val="30"/>
        </w:rPr>
        <w:t xml:space="preserve"> принято в связи </w:t>
      </w:r>
      <w:r w:rsidR="008520C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с добровольной выдачей лицами оружия,</w:t>
      </w:r>
      <w:r w:rsidRPr="00D45CA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боеприпасов, взрывчатых веществ и взрывных устройств.</w:t>
      </w:r>
    </w:p>
    <w:p w:rsidR="00E36828" w:rsidRDefault="00D45CA5" w:rsidP="007E60E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gramStart"/>
      <w:r w:rsidR="00E36828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C2362B">
        <w:rPr>
          <w:rFonts w:ascii="Times New Roman" w:hAnsi="Times New Roman" w:cs="Times New Roman"/>
          <w:sz w:val="30"/>
          <w:szCs w:val="30"/>
        </w:rPr>
        <w:t xml:space="preserve">в </w:t>
      </w:r>
      <w:r w:rsidR="00E36828">
        <w:rPr>
          <w:rFonts w:ascii="Times New Roman" w:hAnsi="Times New Roman" w:cs="Times New Roman"/>
          <w:sz w:val="30"/>
          <w:szCs w:val="30"/>
        </w:rPr>
        <w:t>с</w:t>
      </w:r>
      <w:r w:rsidR="00C2362B">
        <w:rPr>
          <w:rFonts w:ascii="Times New Roman" w:hAnsi="Times New Roman" w:cs="Times New Roman"/>
          <w:sz w:val="30"/>
          <w:szCs w:val="30"/>
        </w:rPr>
        <w:t>итуациях</w:t>
      </w:r>
      <w:r w:rsidR="00E36828">
        <w:rPr>
          <w:rFonts w:ascii="Times New Roman" w:hAnsi="Times New Roman" w:cs="Times New Roman"/>
          <w:sz w:val="30"/>
          <w:szCs w:val="30"/>
        </w:rPr>
        <w:t>, когда перед началом проведения процессуальных или следственных действий лица, не имея возможности</w:t>
      </w:r>
      <w:r w:rsidR="00E36828" w:rsidRPr="002C2D98">
        <w:rPr>
          <w:rFonts w:ascii="Times New Roman" w:hAnsi="Times New Roman" w:cs="Times New Roman"/>
          <w:sz w:val="30"/>
          <w:szCs w:val="30"/>
        </w:rPr>
        <w:t xml:space="preserve"> </w:t>
      </w:r>
      <w:r w:rsidR="00E36828" w:rsidRPr="002C2D98">
        <w:rPr>
          <w:rFonts w:ascii="Times New Roman" w:hAnsi="Times New Roman" w:cs="Times New Roman"/>
          <w:sz w:val="30"/>
          <w:szCs w:val="30"/>
        </w:rPr>
        <w:lastRenderedPageBreak/>
        <w:t xml:space="preserve">дальнейшего </w:t>
      </w:r>
      <w:r w:rsidR="00E36828">
        <w:rPr>
          <w:rFonts w:ascii="Times New Roman" w:hAnsi="Times New Roman" w:cs="Times New Roman"/>
          <w:sz w:val="30"/>
          <w:szCs w:val="30"/>
        </w:rPr>
        <w:t>хранения и владения</w:t>
      </w:r>
      <w:r w:rsidR="00C2362B" w:rsidRPr="00C2362B">
        <w:rPr>
          <w:rFonts w:ascii="Times New Roman" w:hAnsi="Times New Roman" w:cs="Times New Roman"/>
          <w:sz w:val="30"/>
          <w:szCs w:val="30"/>
        </w:rPr>
        <w:t xml:space="preserve"> </w:t>
      </w:r>
      <w:r w:rsidR="00C2362B">
        <w:rPr>
          <w:rFonts w:ascii="Times New Roman" w:hAnsi="Times New Roman" w:cs="Times New Roman"/>
          <w:sz w:val="30"/>
          <w:szCs w:val="30"/>
        </w:rPr>
        <w:t>боеприпасами, огнестрельным оружием, порохом, снарядами, иными ограниченными в обороте предметами</w:t>
      </w:r>
      <w:r w:rsidR="00E36828">
        <w:rPr>
          <w:rFonts w:ascii="Times New Roman" w:hAnsi="Times New Roman" w:cs="Times New Roman"/>
          <w:sz w:val="30"/>
          <w:szCs w:val="30"/>
        </w:rPr>
        <w:t>,</w:t>
      </w:r>
      <w:r w:rsidR="00E36828" w:rsidRPr="00E36828">
        <w:rPr>
          <w:rFonts w:ascii="Times New Roman" w:hAnsi="Times New Roman" w:cs="Times New Roman"/>
          <w:sz w:val="30"/>
          <w:szCs w:val="30"/>
        </w:rPr>
        <w:t xml:space="preserve"> </w:t>
      </w:r>
      <w:r w:rsidR="00E36828">
        <w:rPr>
          <w:rFonts w:ascii="Times New Roman" w:hAnsi="Times New Roman" w:cs="Times New Roman"/>
          <w:sz w:val="30"/>
          <w:szCs w:val="30"/>
        </w:rPr>
        <w:t>сда</w:t>
      </w:r>
      <w:r w:rsidR="00C2362B">
        <w:rPr>
          <w:rFonts w:ascii="Times New Roman" w:hAnsi="Times New Roman" w:cs="Times New Roman"/>
          <w:sz w:val="30"/>
          <w:szCs w:val="30"/>
        </w:rPr>
        <w:t>ют их</w:t>
      </w:r>
      <w:r w:rsidR="00E36828">
        <w:rPr>
          <w:rFonts w:ascii="Times New Roman" w:hAnsi="Times New Roman" w:cs="Times New Roman"/>
          <w:sz w:val="30"/>
          <w:szCs w:val="30"/>
        </w:rPr>
        <w:t xml:space="preserve">, </w:t>
      </w:r>
      <w:r w:rsidR="00C2362B">
        <w:rPr>
          <w:rFonts w:ascii="Times New Roman" w:hAnsi="Times New Roman" w:cs="Times New Roman"/>
          <w:sz w:val="30"/>
          <w:szCs w:val="30"/>
        </w:rPr>
        <w:t xml:space="preserve">органами уголовного преследования и судом </w:t>
      </w:r>
      <w:r w:rsidR="00DC687B">
        <w:rPr>
          <w:rFonts w:ascii="Times New Roman" w:hAnsi="Times New Roman" w:cs="Times New Roman"/>
          <w:sz w:val="30"/>
          <w:szCs w:val="30"/>
        </w:rPr>
        <w:t>такие</w:t>
      </w:r>
      <w:r w:rsidR="00C2362B">
        <w:rPr>
          <w:rFonts w:ascii="Times New Roman" w:hAnsi="Times New Roman" w:cs="Times New Roman"/>
          <w:sz w:val="30"/>
          <w:szCs w:val="30"/>
        </w:rPr>
        <w:t xml:space="preserve"> факты обоснованно </w:t>
      </w:r>
      <w:r w:rsidR="00033DFB">
        <w:rPr>
          <w:rFonts w:ascii="Times New Roman" w:hAnsi="Times New Roman" w:cs="Times New Roman"/>
          <w:sz w:val="30"/>
          <w:szCs w:val="30"/>
        </w:rPr>
        <w:t>расцениваются</w:t>
      </w:r>
      <w:r w:rsidR="00C2362B">
        <w:rPr>
          <w:rFonts w:ascii="Times New Roman" w:hAnsi="Times New Roman" w:cs="Times New Roman"/>
          <w:sz w:val="30"/>
          <w:szCs w:val="30"/>
        </w:rPr>
        <w:t xml:space="preserve"> как совершенные без наличия свободного волеизъявления, т.е. в результате осознания возможности разоблачения.</w:t>
      </w:r>
      <w:proofErr w:type="gramEnd"/>
    </w:p>
    <w:p w:rsidR="00A20ECB" w:rsidRPr="00E60C28" w:rsidRDefault="00A20ECB" w:rsidP="00C2362B">
      <w:pPr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i/>
          <w:color w:val="242424"/>
          <w:sz w:val="30"/>
          <w:szCs w:val="30"/>
        </w:rPr>
      </w:pPr>
      <w:proofErr w:type="gramStart"/>
      <w:r w:rsidRPr="00F50F6B">
        <w:rPr>
          <w:rFonts w:ascii="Times New Roman" w:hAnsi="Times New Roman" w:cs="Times New Roman"/>
          <w:i/>
          <w:sz w:val="30"/>
          <w:szCs w:val="30"/>
        </w:rPr>
        <w:t>Справочно: из содержания п.20 п</w:t>
      </w:r>
      <w:r w:rsidRPr="00F50F6B">
        <w:rPr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>остановления Пленума Верховного Суда Республики Беларусь от 03.04.2008 № 1</w:t>
      </w:r>
      <w:r w:rsidRPr="00F50F6B">
        <w:rPr>
          <w:rFonts w:ascii="Times New Roman" w:hAnsi="Times New Roman" w:cs="Times New Roman"/>
          <w:i/>
          <w:color w:val="242424"/>
          <w:sz w:val="30"/>
          <w:szCs w:val="30"/>
        </w:rPr>
        <w:t xml:space="preserve"> </w:t>
      </w:r>
      <w:r w:rsidRPr="00F50F6B">
        <w:rPr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>«О судебной практике по делам о преступлениях, связанных с незаконными действиями в отношении оружия, боеприпасов и взрывчатых веществ (ст.ст.294</w:t>
      </w:r>
      <w:r w:rsidR="00E60C28">
        <w:rPr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 xml:space="preserve"> – </w:t>
      </w:r>
      <w:r w:rsidRPr="00F50F6B">
        <w:rPr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 xml:space="preserve">295-2, 296, 297 Уголовного кодекса Республики Беларусь)» следует, что </w:t>
      </w:r>
      <w:r w:rsidRPr="00F50F6B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</w:rPr>
        <w:t>добровольной признается такая сдача</w:t>
      </w:r>
      <w:r w:rsidRPr="00F50F6B">
        <w:rPr>
          <w:rStyle w:val="a3"/>
          <w:rFonts w:ascii="Times New Roman" w:hAnsi="Times New Roman" w:cs="Times New Roman"/>
          <w:i/>
          <w:color w:val="242424"/>
          <w:sz w:val="30"/>
          <w:szCs w:val="30"/>
        </w:rPr>
        <w:t xml:space="preserve"> </w:t>
      </w:r>
      <w:r w:rsidRPr="00F50F6B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</w:rPr>
        <w:t>предметов, указанных в статьях 295</w:t>
      </w:r>
      <w:r w:rsidR="00E60C28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</w:rPr>
        <w:t xml:space="preserve"> – </w:t>
      </w:r>
      <w:r w:rsidRPr="00F50F6B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</w:rPr>
        <w:t>297</w:t>
      </w:r>
      <w:r w:rsidRPr="00F50F6B">
        <w:rPr>
          <w:rStyle w:val="fake-non-breaking-space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 xml:space="preserve"> </w:t>
      </w:r>
      <w:r w:rsidRPr="00F50F6B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</w:rPr>
        <w:t xml:space="preserve">УК, когда лицо, имея возможность </w:t>
      </w:r>
      <w:r w:rsidR="008520C0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</w:rPr>
        <w:br/>
      </w:r>
      <w:r w:rsidRPr="00F50F6B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</w:rPr>
        <w:t>и</w:t>
      </w:r>
      <w:proofErr w:type="gramEnd"/>
      <w:r w:rsidRPr="00F50F6B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</w:rPr>
        <w:t xml:space="preserve"> далее обладать любым из них, по своей воле независимо от мотивов передает их или информацию об их месте нахождения представителям власти.</w:t>
      </w:r>
    </w:p>
    <w:p w:rsidR="00A20ECB" w:rsidRDefault="00A20ECB" w:rsidP="00A20ECB">
      <w:pPr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8C5326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Таким образом, наличие у правоохранительных органов </w:t>
      </w:r>
      <w:r w:rsidR="008520C0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8C5326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при производстве предварительного расследования возможности самостоятельно обнаружить ограниченные в обороте предметы препятствует применению в отношении виновных лиц положений примечания </w:t>
      </w:r>
      <w:r w:rsidR="004644AA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к</w:t>
      </w:r>
      <w:r w:rsidRPr="008C5326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ст.295 УК об их освобождении от уголовной ответственности.</w:t>
      </w:r>
    </w:p>
    <w:p w:rsidR="00DC687B" w:rsidRPr="002C2D98" w:rsidRDefault="00DC687B" w:rsidP="00A20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Материалы проверок и уголовные дела о преступлениях, связанных </w:t>
      </w:r>
      <w:r>
        <w:rPr>
          <w:rFonts w:ascii="Times New Roman" w:hAnsi="Times New Roman" w:cs="Times New Roman"/>
          <w:sz w:val="30"/>
          <w:szCs w:val="30"/>
        </w:rPr>
        <w:t>с незаконным оборотом оружия, боеприпасов, взрывчатых веществ и взрывных устройств, находятся на постоянном контроле органов прокуратуры.</w:t>
      </w:r>
    </w:p>
    <w:p w:rsidR="002C2D98" w:rsidRDefault="002C2D98" w:rsidP="007E60E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A20ECB">
        <w:rPr>
          <w:rFonts w:ascii="Times New Roman" w:hAnsi="Times New Roman" w:cs="Times New Roman"/>
          <w:sz w:val="30"/>
          <w:szCs w:val="30"/>
        </w:rPr>
        <w:t>В случаях обнаружения или хранения незарегистрированного оружия, боеприпасов, взрывчатых веществ и взрывных устройств, необходимо незамедлительно сдавать их в правоохранительные органы либо сообщать об этом на линию «102», своему участковому инспектору милиции.</w:t>
      </w:r>
    </w:p>
    <w:p w:rsidR="00CC5C12" w:rsidRDefault="00CC5C12" w:rsidP="00703F4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03F42" w:rsidRDefault="00125930" w:rsidP="00703F4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03F42">
        <w:rPr>
          <w:rFonts w:ascii="Times New Roman" w:hAnsi="Times New Roman" w:cs="Times New Roman"/>
          <w:sz w:val="30"/>
          <w:szCs w:val="30"/>
        </w:rPr>
        <w:t xml:space="preserve">Заместитель начальника отдела </w:t>
      </w:r>
    </w:p>
    <w:p w:rsidR="00703F42" w:rsidRDefault="00703F42" w:rsidP="00703F4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надзору за дознанием </w:t>
      </w:r>
    </w:p>
    <w:p w:rsidR="00125930" w:rsidRPr="00703F42" w:rsidRDefault="00703F42" w:rsidP="00703F4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прокуратуры Могилевской области</w:t>
      </w:r>
      <w:r w:rsidR="00125930" w:rsidRPr="00703F42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125930" w:rsidRPr="00703F42">
        <w:rPr>
          <w:rFonts w:ascii="Times New Roman" w:hAnsi="Times New Roman" w:cs="Times New Roman"/>
          <w:sz w:val="30"/>
          <w:szCs w:val="30"/>
        </w:rPr>
        <w:t>Константин Левицкий</w:t>
      </w:r>
    </w:p>
    <w:sectPr w:rsidR="00125930" w:rsidRPr="00703F42" w:rsidSect="002B7EA0">
      <w:headerReference w:type="default" r:id="rId7"/>
      <w:pgSz w:w="11906" w:h="16838"/>
      <w:pgMar w:top="815" w:right="850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84B" w:rsidRDefault="006E384B" w:rsidP="002B7EA0">
      <w:pPr>
        <w:spacing w:after="0" w:line="240" w:lineRule="auto"/>
      </w:pPr>
      <w:r>
        <w:separator/>
      </w:r>
    </w:p>
  </w:endnote>
  <w:endnote w:type="continuationSeparator" w:id="0">
    <w:p w:rsidR="006E384B" w:rsidRDefault="006E384B" w:rsidP="002B7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84B" w:rsidRDefault="006E384B" w:rsidP="002B7EA0">
      <w:pPr>
        <w:spacing w:after="0" w:line="240" w:lineRule="auto"/>
      </w:pPr>
      <w:r>
        <w:separator/>
      </w:r>
    </w:p>
  </w:footnote>
  <w:footnote w:type="continuationSeparator" w:id="0">
    <w:p w:rsidR="006E384B" w:rsidRDefault="006E384B" w:rsidP="002B7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668059"/>
      <w:docPartObj>
        <w:docPartGallery w:val="Page Numbers (Top of Page)"/>
        <w:docPartUnique/>
      </w:docPartObj>
    </w:sdtPr>
    <w:sdtEndPr/>
    <w:sdtContent>
      <w:p w:rsidR="002B7EA0" w:rsidRDefault="002B7EA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A93">
          <w:rPr>
            <w:noProof/>
          </w:rPr>
          <w:t>3</w:t>
        </w:r>
        <w:r>
          <w:fldChar w:fldCharType="end"/>
        </w:r>
      </w:p>
    </w:sdtContent>
  </w:sdt>
  <w:p w:rsidR="002B7EA0" w:rsidRDefault="002B7EA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D7"/>
    <w:rsid w:val="00006F6A"/>
    <w:rsid w:val="00033DFB"/>
    <w:rsid w:val="000E40D1"/>
    <w:rsid w:val="000E432C"/>
    <w:rsid w:val="000F7B7C"/>
    <w:rsid w:val="001153DD"/>
    <w:rsid w:val="00125930"/>
    <w:rsid w:val="00155CD7"/>
    <w:rsid w:val="0017760C"/>
    <w:rsid w:val="001F46FE"/>
    <w:rsid w:val="00216A8C"/>
    <w:rsid w:val="00260C96"/>
    <w:rsid w:val="00295619"/>
    <w:rsid w:val="002B7EA0"/>
    <w:rsid w:val="002C2D98"/>
    <w:rsid w:val="003C79F9"/>
    <w:rsid w:val="00425715"/>
    <w:rsid w:val="00453789"/>
    <w:rsid w:val="004644AA"/>
    <w:rsid w:val="0048360B"/>
    <w:rsid w:val="004A5E15"/>
    <w:rsid w:val="005045BB"/>
    <w:rsid w:val="0050516F"/>
    <w:rsid w:val="00515A5D"/>
    <w:rsid w:val="00545A32"/>
    <w:rsid w:val="0059453A"/>
    <w:rsid w:val="005B2609"/>
    <w:rsid w:val="005B7A0E"/>
    <w:rsid w:val="006B5E03"/>
    <w:rsid w:val="006D389E"/>
    <w:rsid w:val="006E384B"/>
    <w:rsid w:val="006F1BC7"/>
    <w:rsid w:val="00703F42"/>
    <w:rsid w:val="00757C35"/>
    <w:rsid w:val="0076382D"/>
    <w:rsid w:val="00764402"/>
    <w:rsid w:val="007C5CB5"/>
    <w:rsid w:val="007E529C"/>
    <w:rsid w:val="007E60E6"/>
    <w:rsid w:val="008017B5"/>
    <w:rsid w:val="0083273F"/>
    <w:rsid w:val="008520C0"/>
    <w:rsid w:val="008C5326"/>
    <w:rsid w:val="009B3A93"/>
    <w:rsid w:val="009C6756"/>
    <w:rsid w:val="00A140FC"/>
    <w:rsid w:val="00A20ECB"/>
    <w:rsid w:val="00A77565"/>
    <w:rsid w:val="00A83FEF"/>
    <w:rsid w:val="00BF7D6E"/>
    <w:rsid w:val="00C2362B"/>
    <w:rsid w:val="00C33062"/>
    <w:rsid w:val="00CA6724"/>
    <w:rsid w:val="00CC5C12"/>
    <w:rsid w:val="00D45CA5"/>
    <w:rsid w:val="00D54D11"/>
    <w:rsid w:val="00D57681"/>
    <w:rsid w:val="00D84129"/>
    <w:rsid w:val="00DC687B"/>
    <w:rsid w:val="00E03BF6"/>
    <w:rsid w:val="00E36828"/>
    <w:rsid w:val="00E60C28"/>
    <w:rsid w:val="00EB1299"/>
    <w:rsid w:val="00ED04AA"/>
    <w:rsid w:val="00EF2091"/>
    <w:rsid w:val="00F02BD7"/>
    <w:rsid w:val="00F12209"/>
    <w:rsid w:val="00F4493D"/>
    <w:rsid w:val="00F50F6B"/>
    <w:rsid w:val="00F96F49"/>
    <w:rsid w:val="00FB0D1E"/>
    <w:rsid w:val="00FC46B2"/>
    <w:rsid w:val="00FE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5045BB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5045BB"/>
    <w:pPr>
      <w:widowControl w:val="0"/>
      <w:shd w:val="clear" w:color="auto" w:fill="FFFFFF"/>
      <w:spacing w:after="240" w:line="277" w:lineRule="exact"/>
    </w:pPr>
    <w:rPr>
      <w:sz w:val="26"/>
      <w:szCs w:val="26"/>
    </w:rPr>
  </w:style>
  <w:style w:type="character" w:customStyle="1" w:styleId="word-wrapper">
    <w:name w:val="word-wrapper"/>
    <w:basedOn w:val="a0"/>
    <w:rsid w:val="00216A8C"/>
  </w:style>
  <w:style w:type="character" w:customStyle="1" w:styleId="fake-non-breaking-space">
    <w:name w:val="fake-non-breaking-space"/>
    <w:basedOn w:val="a0"/>
    <w:rsid w:val="00216A8C"/>
  </w:style>
  <w:style w:type="paragraph" w:styleId="a4">
    <w:name w:val="Balloon Text"/>
    <w:basedOn w:val="a"/>
    <w:link w:val="a5"/>
    <w:uiPriority w:val="99"/>
    <w:semiHidden/>
    <w:unhideWhenUsed/>
    <w:rsid w:val="006B5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E0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F4493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F449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сновной текст Знак1"/>
    <w:locked/>
    <w:rsid w:val="00F4493D"/>
    <w:rPr>
      <w:rFonts w:ascii="Times New Roman" w:hAnsi="Times New Roman" w:cs="Times New Roman"/>
      <w:sz w:val="28"/>
      <w:szCs w:val="28"/>
      <w:u w:val="none"/>
    </w:rPr>
  </w:style>
  <w:style w:type="paragraph" w:styleId="a8">
    <w:name w:val="header"/>
    <w:basedOn w:val="a"/>
    <w:link w:val="a9"/>
    <w:uiPriority w:val="99"/>
    <w:unhideWhenUsed/>
    <w:rsid w:val="002B7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7EA0"/>
  </w:style>
  <w:style w:type="paragraph" w:styleId="aa">
    <w:name w:val="footer"/>
    <w:basedOn w:val="a"/>
    <w:link w:val="ab"/>
    <w:uiPriority w:val="99"/>
    <w:unhideWhenUsed/>
    <w:rsid w:val="002B7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7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5045BB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5045BB"/>
    <w:pPr>
      <w:widowControl w:val="0"/>
      <w:shd w:val="clear" w:color="auto" w:fill="FFFFFF"/>
      <w:spacing w:after="240" w:line="277" w:lineRule="exact"/>
    </w:pPr>
    <w:rPr>
      <w:sz w:val="26"/>
      <w:szCs w:val="26"/>
    </w:rPr>
  </w:style>
  <w:style w:type="character" w:customStyle="1" w:styleId="word-wrapper">
    <w:name w:val="word-wrapper"/>
    <w:basedOn w:val="a0"/>
    <w:rsid w:val="00216A8C"/>
  </w:style>
  <w:style w:type="character" w:customStyle="1" w:styleId="fake-non-breaking-space">
    <w:name w:val="fake-non-breaking-space"/>
    <w:basedOn w:val="a0"/>
    <w:rsid w:val="00216A8C"/>
  </w:style>
  <w:style w:type="paragraph" w:styleId="a4">
    <w:name w:val="Balloon Text"/>
    <w:basedOn w:val="a"/>
    <w:link w:val="a5"/>
    <w:uiPriority w:val="99"/>
    <w:semiHidden/>
    <w:unhideWhenUsed/>
    <w:rsid w:val="006B5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E0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F4493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F449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сновной текст Знак1"/>
    <w:locked/>
    <w:rsid w:val="00F4493D"/>
    <w:rPr>
      <w:rFonts w:ascii="Times New Roman" w:hAnsi="Times New Roman" w:cs="Times New Roman"/>
      <w:sz w:val="28"/>
      <w:szCs w:val="28"/>
      <w:u w:val="none"/>
    </w:rPr>
  </w:style>
  <w:style w:type="paragraph" w:styleId="a8">
    <w:name w:val="header"/>
    <w:basedOn w:val="a"/>
    <w:link w:val="a9"/>
    <w:uiPriority w:val="99"/>
    <w:unhideWhenUsed/>
    <w:rsid w:val="002B7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7EA0"/>
  </w:style>
  <w:style w:type="paragraph" w:styleId="aa">
    <w:name w:val="footer"/>
    <w:basedOn w:val="a"/>
    <w:link w:val="ab"/>
    <w:uiPriority w:val="99"/>
    <w:unhideWhenUsed/>
    <w:rsid w:val="002B7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7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Левицкий Константин Сергеевич</dc:creator>
  <cp:lastModifiedBy>LARISA</cp:lastModifiedBy>
  <cp:revision>4</cp:revision>
  <cp:lastPrinted>2025-07-11T07:15:00Z</cp:lastPrinted>
  <dcterms:created xsi:type="dcterms:W3CDTF">2025-07-12T13:21:00Z</dcterms:created>
  <dcterms:modified xsi:type="dcterms:W3CDTF">2025-07-14T04:55:00Z</dcterms:modified>
</cp:coreProperties>
</file>