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4B" w:rsidRDefault="0053624B" w:rsidP="0053624B">
      <w:pPr>
        <w:pStyle w:val="a9"/>
        <w:rPr>
          <w:rFonts w:eastAsia="Times New Roman"/>
          <w:b/>
          <w:kern w:val="36"/>
          <w:sz w:val="40"/>
          <w:szCs w:val="40"/>
          <w:lang w:eastAsia="ru-RU"/>
        </w:rPr>
      </w:pPr>
      <w:r w:rsidRPr="0053624B">
        <w:rPr>
          <w:rFonts w:eastAsia="Times New Roman"/>
          <w:b/>
          <w:kern w:val="36"/>
          <w:sz w:val="40"/>
          <w:szCs w:val="40"/>
          <w:lang w:eastAsia="ru-RU"/>
        </w:rPr>
        <w:t xml:space="preserve">Справочно </w:t>
      </w:r>
    </w:p>
    <w:p w:rsidR="0053624B" w:rsidRPr="0053624B" w:rsidRDefault="0053624B" w:rsidP="0053624B">
      <w:pPr>
        <w:pStyle w:val="a9"/>
        <w:rPr>
          <w:rFonts w:eastAsia="Times New Roman"/>
          <w:b/>
          <w:kern w:val="36"/>
          <w:sz w:val="40"/>
          <w:szCs w:val="40"/>
          <w:lang w:eastAsia="ru-RU"/>
        </w:rPr>
      </w:pPr>
      <w:r w:rsidRPr="0053624B">
        <w:rPr>
          <w:rFonts w:eastAsia="Times New Roman"/>
          <w:b/>
          <w:kern w:val="36"/>
          <w:sz w:val="40"/>
          <w:szCs w:val="40"/>
          <w:lang w:eastAsia="ru-RU"/>
        </w:rPr>
        <w:t xml:space="preserve">о ВИЧ-инфекции </w:t>
      </w:r>
    </w:p>
    <w:p w:rsidR="0053624B" w:rsidRPr="0053624B" w:rsidRDefault="0053624B" w:rsidP="00536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7079" y="1270535"/>
            <wp:positionH relativeFrom="margin">
              <wp:align>left</wp:align>
            </wp:positionH>
            <wp:positionV relativeFrom="margin">
              <wp:align>top</wp:align>
            </wp:positionV>
            <wp:extent cx="2718435" cy="1645920"/>
            <wp:effectExtent l="19050" t="0" r="5715" b="0"/>
            <wp:wrapSquare wrapText="bothSides"/>
            <wp:docPr id="2" name="Рисунок 2" descr="H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62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Началом развития эпидемии ВИЧ-инфекции считается 1981 год, когда были зарегистрированы первые случаи ранее неизвестного заболевания. В 1983 году был открыт новый вирус – вирус иммунодефицита человека (ВИЧ) и установлено, что именно этот вирус вызывает заболевание ВИЧ-инфекция. </w:t>
      </w:r>
    </w:p>
    <w:p w:rsidR="0053624B" w:rsidRPr="0053624B" w:rsidRDefault="0053624B" w:rsidP="00536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ВИЧ </w:t>
      </w: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вирус иммунодефицита человека. ВИЧ живет и размножается только в организме человека, разрушает клетки иммунной системы, лишая ее возможности сопротивляться различным заболеваниям. В 1 мм³ крови здорового человека содержится от 800 до 1200 «защитных» клеток</w:t>
      </w: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(CD4-лимфоцитов). В организме ВИЧ-положительного человека число этих клеток снижается до </w:t>
      </w:r>
      <w:proofErr w:type="gramStart"/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300-500</w:t>
      </w:r>
      <w:proofErr w:type="gramEnd"/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организм становится беззащитным перед инфекциями.</w:t>
      </w:r>
    </w:p>
    <w:p w:rsidR="0053624B" w:rsidRPr="0053624B" w:rsidRDefault="0053624B" w:rsidP="00536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ВИЧ-инфекция </w:t>
      </w: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хроническое медленно прогрессирующее инфекционное заболевание. Для ВИЧ-инфекции характерно длительное отсутствие симптомов, поэтому часто человек с </w:t>
      </w:r>
      <w:proofErr w:type="gramStart"/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ВИЧ-положительным</w:t>
      </w:r>
      <w:proofErr w:type="gramEnd"/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статусом долго не знает о своем заболевании.</w:t>
      </w:r>
    </w:p>
    <w:p w:rsidR="0053624B" w:rsidRPr="0053624B" w:rsidRDefault="0053624B" w:rsidP="00536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ВИЧ-инфекции</w:t>
      </w:r>
    </w:p>
    <w:p w:rsidR="0053624B" w:rsidRPr="0053624B" w:rsidRDefault="0053624B" w:rsidP="00536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реакция организма на внедрение ВИЧ проявляется выработкой антител. От момента заражения до выработки определяемого уровня антител обычно проходит в среднем 3-4 месяца. Нередки случаи появления достаточного для определения уровня антител только через 6 месяцев. Этот период называется периодом «сероконверсионного окна» или </w:t>
      </w: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«серонегативного окна». </w:t>
      </w: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период большинство тестов на ВИЧ могут быть</w:t>
      </w: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отрицательными.</w:t>
      </w:r>
    </w:p>
    <w:p w:rsidR="0053624B" w:rsidRPr="0053624B" w:rsidRDefault="0053624B" w:rsidP="00536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период развития ВИЧ-инфекции называют бессимптомным или скрытым. Длительность его может быть разной: от нескольких месяцев до нескольких  (2-10) лет. После бессимптомного периода в организме могут появиться различные клинические проявления.</w:t>
      </w:r>
    </w:p>
    <w:p w:rsidR="0053624B" w:rsidRPr="0053624B" w:rsidRDefault="0053624B" w:rsidP="00536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СПИД </w:t>
      </w: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синдром приобретенного иммунодефицита. СПИД является 4 стадией ВИЧ-инфекции, которая наступает при отсутствии специального лечения и характеризуется множественными инфекционными и неинфекционными заболеваниями.</w:t>
      </w:r>
    </w:p>
    <w:p w:rsidR="0053624B" w:rsidRPr="0053624B" w:rsidRDefault="0053624B" w:rsidP="00536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Источником инфекции</w:t>
      </w: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proofErr w:type="gramStart"/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ВИЧ-положительный</w:t>
      </w:r>
      <w:proofErr w:type="gramEnd"/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человек</w:t>
      </w: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всех стадиях заболевания</w:t>
      </w: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Вирус может находиться в организме долго (иногда </w:t>
      </w: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несколько лет), прежде чем человек почувствует какие-либо симптомы заболевания и обратится за медицинской помощью. Все это время человек, сам того не зная, может передавать ВИЧ другим людям.</w:t>
      </w:r>
    </w:p>
    <w:p w:rsidR="0053624B" w:rsidRPr="0053624B" w:rsidRDefault="0053624B" w:rsidP="00536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Концентрация ВИЧ</w:t>
      </w:r>
    </w:p>
    <w:p w:rsidR="0053624B" w:rsidRPr="0053624B" w:rsidRDefault="0053624B" w:rsidP="00536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только четыре биологические жидкости организма человека содержат концентрацию ВИЧ, достаточную для заражения другого человека. Это: </w:t>
      </w: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кровь, сперма, вагинальные выделения и грудное молоко</w:t>
      </w: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одна из перечисленных жидкостей </w:t>
      </w:r>
      <w:proofErr w:type="gramStart"/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ВИЧ-положительного</w:t>
      </w:r>
      <w:proofErr w:type="gramEnd"/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попадет в организм здорового (на поврежденную кожу и слизистые), то имеется вероятность заражения ВИЧ. Остальные жидкости организма, такие как моча, пот, слюна — содержат очень малое количество вируса или совсем его не содержат, поэтому они являются безопасными.</w:t>
      </w:r>
    </w:p>
    <w:p w:rsidR="0053624B" w:rsidRPr="0053624B" w:rsidRDefault="0053624B" w:rsidP="00536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Пути передачи вируса</w:t>
      </w:r>
    </w:p>
    <w:p w:rsidR="0053624B" w:rsidRPr="0053624B" w:rsidRDefault="0053624B" w:rsidP="00536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Возможна передача вируса только от человека человеку при проникновении в организм жидкости, содержащей ВИЧ в достаточном количестве. ВИЧ может попасть в организм человека либо при незащищенном (без презерватива) </w:t>
      </w: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сексуальном контакте </w:t>
      </w: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ВИЧ-положительным</w:t>
      </w:r>
      <w:proofErr w:type="gramEnd"/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партнером, либо при контактах </w:t>
      </w: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«кровь-кровь»</w:t>
      </w: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ВИЧ-положительная</w:t>
      </w:r>
      <w:proofErr w:type="gramEnd"/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женщина может передать вирус ребенку во время беременности, родов, кормления грудным молоком.</w:t>
      </w:r>
    </w:p>
    <w:p w:rsidR="0053624B" w:rsidRPr="0053624B" w:rsidRDefault="0053624B" w:rsidP="00536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</w:t>
      </w:r>
    </w:p>
    <w:p w:rsidR="0053624B" w:rsidRPr="0053624B" w:rsidRDefault="0053624B" w:rsidP="00536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наличие ВИЧ в организме по внешним признакам невозможно. Диагноз «ВИЧ-инфекция» ставится только на основании лабораторных данных: при исследовании крови устанавливают факт наличия антител и (или) антигенов к ВИЧ (</w:t>
      </w: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ИФА </w:t>
      </w: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иммуноферментый анализ</w:t>
      </w: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ИХА – иммунохроматографический анализ)  </w:t>
      </w: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определяют наличие и количество генетического материала ВИЧ (</w:t>
      </w: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ПЦР </w:t>
      </w: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полимеразная цепная реакция</w:t>
      </w: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3624B" w:rsidRPr="0053624B" w:rsidRDefault="0053624B" w:rsidP="00536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«серонегативного окна» антитела к ВИЧ не выявляются, и отрицательный результат тестирования на ВИЧ методом ИФА в этот период не означает, что человек не инфицирован ВИЧ. </w:t>
      </w:r>
      <w:proofErr w:type="gramStart"/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месяца после заражения антитела к ВИЧ в количестве, определяемом тестами, появляются только у 90% пациентов. Поэтому тестирование на антитела к ВИЧ назначают, как правило, через 3 и через 6 месяцев после возможного инфицирования. Исследование методом ПЦР позволяет определить наличие вируса максимально быстро (через 10 дней после инфицирования).</w:t>
      </w:r>
    </w:p>
    <w:p w:rsidR="0053624B" w:rsidRPr="0053624B" w:rsidRDefault="0053624B" w:rsidP="00536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Бесплатно и анонимно</w:t>
      </w: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обследование на ВИЧ (методом ИФА/ИХА) можно пройти в любой поликлинике по месту жительства.</w:t>
      </w:r>
    </w:p>
    <w:p w:rsidR="0053624B" w:rsidRPr="0053624B" w:rsidRDefault="0053624B" w:rsidP="00536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Сегодня доступны экспресс-тесты по слюне, которые не требуют сложных манипуляций и специального оборудования,  и позволяют получить результат через 15-30 минут.</w:t>
      </w:r>
      <w:proofErr w:type="gramEnd"/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тест дал положительный результат, не нужно ставить себе диагноз. Для уточнения результата необходимо пройти дополнительное лабораторное обследование в медицинском учреждении. </w:t>
      </w: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Надо знать</w:t>
      </w: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вовремя поставленный диагноз и своевременно начатое лечение – залог сохранения качества жизни.</w:t>
      </w:r>
    </w:p>
    <w:p w:rsidR="0053624B" w:rsidRPr="0053624B" w:rsidRDefault="0053624B" w:rsidP="00536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Лечение</w:t>
      </w:r>
    </w:p>
    <w:p w:rsidR="0053624B" w:rsidRPr="0053624B" w:rsidRDefault="0053624B" w:rsidP="00536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значительные достижения современной медицины, средства для полного излечения людей с </w:t>
      </w:r>
      <w:proofErr w:type="gramStart"/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ВИЧ-положительным</w:t>
      </w:r>
      <w:proofErr w:type="gramEnd"/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статусом, для проведения профилактических прививок против ВИЧ-инфекции до сих пор не найдены. Сегодня ВИЧ-инфекция − хроническое заболевание, поддающееся контролю: специальное лечение способствует подавлению вирусной нагрузки, останавливает размножение вируса, в результате люди с положительным ВИЧ-статусом получают возможность жить полноценной жизнью, а также родить здорового ребенка.</w:t>
      </w:r>
    </w:p>
    <w:p w:rsidR="0053624B" w:rsidRPr="0053624B" w:rsidRDefault="0053624B" w:rsidP="00536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надо знать, чтобы жить и не бояться</w:t>
      </w:r>
    </w:p>
    <w:p w:rsidR="0053624B" w:rsidRPr="0053624B" w:rsidRDefault="0053624B" w:rsidP="00536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ВИЧ погибает во внешней среде очень быстро и </w:t>
      </w: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бытовых контактах</w:t>
      </w: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инфицирование исключено</w:t>
      </w: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Нет никакой опасности в совместных водных процедурах (например, в душе или бассейне). ВИЧ не передается во время объятий, поцелуев, рукопожатий, при использовании общей посуды, полотенец и других бытовых предметов. Невозможно заразиться через укусы комаров и других кровососущих насекомых, а также от животных.</w:t>
      </w:r>
    </w:p>
    <w:p w:rsidR="0053624B" w:rsidRPr="0053624B" w:rsidRDefault="0053624B" w:rsidP="00536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ВИЧ погибает:</w:t>
      </w:r>
    </w:p>
    <w:p w:rsidR="0053624B" w:rsidRPr="0053624B" w:rsidRDefault="0053624B" w:rsidP="005362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непосредственном      воздействии       спирта,     ацетона,     эфира, </w:t>
      </w: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3% перекиси водорода</w:t>
      </w: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624B" w:rsidRPr="0053624B" w:rsidRDefault="0053624B" w:rsidP="005362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нагревании свыше 57</w:t>
      </w:r>
      <w:proofErr w:type="gramStart"/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течение 30 минут</w:t>
      </w: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624B" w:rsidRPr="0053624B" w:rsidRDefault="0053624B" w:rsidP="005362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кипячении </w:t>
      </w: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течение 1 минуты</w:t>
      </w: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624B" w:rsidRPr="0053624B" w:rsidRDefault="0053624B" w:rsidP="00536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</w:t>
      </w:r>
    </w:p>
    <w:p w:rsidR="0053624B" w:rsidRPr="0053624B" w:rsidRDefault="0053624B" w:rsidP="00536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допустить заражения надо:</w:t>
      </w:r>
    </w:p>
    <w:p w:rsidR="0053624B" w:rsidRPr="0053624B" w:rsidRDefault="0053624B" w:rsidP="005362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«случайных» половых связей, сохраняя верность половому партнеру;</w:t>
      </w:r>
    </w:p>
    <w:p w:rsidR="0053624B" w:rsidRPr="0053624B" w:rsidRDefault="0053624B" w:rsidP="005362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«случайном» сексуальном контакте </w:t>
      </w:r>
      <w:r w:rsidRPr="0053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всегда пользоваться презервативом;</w:t>
      </w:r>
    </w:p>
    <w:p w:rsidR="0053624B" w:rsidRPr="0053624B" w:rsidRDefault="0053624B" w:rsidP="005362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попадания чужой крови на поврежденные участки кожи (если это произошло – промыть рану проточной водой и обработать 3% раствором перекиси водорода);</w:t>
      </w:r>
    </w:p>
    <w:p w:rsidR="0053624B" w:rsidRPr="0053624B" w:rsidRDefault="0053624B" w:rsidP="005362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использовать персональные или стерильные инструменты, нарушающие целостность кожных покровов (инструменты для бритья, маникюра, пирсинга, нанесения татуировок).</w:t>
      </w:r>
    </w:p>
    <w:p w:rsidR="0053624B" w:rsidRPr="0053624B" w:rsidRDefault="0053624B" w:rsidP="005362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отказаться от употребления наркотиков.</w:t>
      </w:r>
    </w:p>
    <w:p w:rsidR="0053624B" w:rsidRPr="0053624B" w:rsidRDefault="0053624B" w:rsidP="00536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4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Источник: ГУ РЦГЭиОЗ</w:t>
      </w:r>
    </w:p>
    <w:p w:rsidR="009705C6" w:rsidRPr="0053624B" w:rsidRDefault="00321DC3" w:rsidP="0053624B">
      <w:pPr>
        <w:jc w:val="both"/>
        <w:rPr>
          <w:sz w:val="28"/>
          <w:szCs w:val="28"/>
        </w:rPr>
      </w:pPr>
    </w:p>
    <w:sectPr w:rsidR="009705C6" w:rsidRPr="0053624B" w:rsidSect="00D41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13960"/>
    <w:multiLevelType w:val="multilevel"/>
    <w:tmpl w:val="B334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CF0D57"/>
    <w:multiLevelType w:val="multilevel"/>
    <w:tmpl w:val="0954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3624B"/>
    <w:rsid w:val="000C33AA"/>
    <w:rsid w:val="00151845"/>
    <w:rsid w:val="00321DC3"/>
    <w:rsid w:val="004365C2"/>
    <w:rsid w:val="0053624B"/>
    <w:rsid w:val="00D4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D5"/>
  </w:style>
  <w:style w:type="paragraph" w:styleId="1">
    <w:name w:val="heading 1"/>
    <w:basedOn w:val="a"/>
    <w:link w:val="10"/>
    <w:uiPriority w:val="9"/>
    <w:qFormat/>
    <w:rsid w:val="005362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2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53624B"/>
  </w:style>
  <w:style w:type="character" w:styleId="a3">
    <w:name w:val="Hyperlink"/>
    <w:basedOn w:val="a0"/>
    <w:uiPriority w:val="99"/>
    <w:semiHidden/>
    <w:unhideWhenUsed/>
    <w:rsid w:val="0053624B"/>
    <w:rPr>
      <w:color w:val="0000FF"/>
      <w:u w:val="single"/>
    </w:rPr>
  </w:style>
  <w:style w:type="character" w:customStyle="1" w:styleId="author">
    <w:name w:val="author"/>
    <w:basedOn w:val="a0"/>
    <w:rsid w:val="0053624B"/>
  </w:style>
  <w:style w:type="paragraph" w:styleId="a4">
    <w:name w:val="Normal (Web)"/>
    <w:basedOn w:val="a"/>
    <w:uiPriority w:val="99"/>
    <w:semiHidden/>
    <w:unhideWhenUsed/>
    <w:rsid w:val="0053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3624B"/>
    <w:rPr>
      <w:i/>
      <w:iCs/>
    </w:rPr>
  </w:style>
  <w:style w:type="character" w:styleId="a6">
    <w:name w:val="Strong"/>
    <w:basedOn w:val="a0"/>
    <w:uiPriority w:val="22"/>
    <w:qFormat/>
    <w:rsid w:val="0053624B"/>
    <w:rPr>
      <w:b/>
      <w:bCs/>
    </w:rPr>
  </w:style>
  <w:style w:type="paragraph" w:customStyle="1" w:styleId="has-medium-font-size">
    <w:name w:val="has-medium-font-size"/>
    <w:basedOn w:val="a"/>
    <w:rsid w:val="0053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6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624B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5362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5362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954</Words>
  <Characters>5440</Characters>
  <Application>Microsoft Office Word</Application>
  <DocSecurity>0</DocSecurity>
  <Lines>45</Lines>
  <Paragraphs>12</Paragraphs>
  <ScaleCrop>false</ScaleCrop>
  <Company>home</Company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2025-11-27T14:07:00Z</dcterms:created>
  <dcterms:modified xsi:type="dcterms:W3CDTF">2025-11-27T14:09:00Z</dcterms:modified>
</cp:coreProperties>
</file>