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F4" w:rsidRPr="00B218F4" w:rsidRDefault="00B218F4" w:rsidP="00B218F4">
      <w:pPr>
        <w:pStyle w:val="a6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71395" cy="1518285"/>
            <wp:effectExtent l="19050" t="0" r="0" b="0"/>
            <wp:wrapSquare wrapText="bothSides"/>
            <wp:docPr id="1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18F4">
        <w:rPr>
          <w:rFonts w:eastAsia="Times New Roman"/>
          <w:b/>
          <w:kern w:val="36"/>
          <w:sz w:val="40"/>
          <w:szCs w:val="40"/>
          <w:lang w:eastAsia="ru-RU"/>
        </w:rPr>
        <w:t xml:space="preserve">Всемирный день некурения. Профилактика онкологических заболеваний </w:t>
      </w:r>
    </w:p>
    <w:p w:rsidR="00B218F4" w:rsidRPr="00B218F4" w:rsidRDefault="00B218F4" w:rsidP="00B21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Международного союза по борьбе с раком ежегодно в третий четверг ноября (в 2025 году – это 20 ноября) проходит Всемирный День некурения, который акцентирует внимание на профилактике онкологических заболеваний через отказ от употребления табачных и никотиносодержащих изделий.</w:t>
      </w:r>
    </w:p>
    <w:p w:rsidR="00B218F4" w:rsidRPr="00B218F4" w:rsidRDefault="00B218F4" w:rsidP="00B21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это важно сегодня?</w:t>
      </w:r>
    </w:p>
    <w:p w:rsidR="00B218F4" w:rsidRPr="00B218F4" w:rsidRDefault="00B218F4" w:rsidP="00B218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 миллионов человек ежегодно умирают по всему миру от заболеваний, связанных с табаком.</w:t>
      </w:r>
    </w:p>
    <w:p w:rsidR="00B218F4" w:rsidRPr="00B218F4" w:rsidRDefault="00B218F4" w:rsidP="00B218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сигарета – это вклад в развитие опасных онкологических заболеваний.</w:t>
      </w:r>
    </w:p>
    <w:p w:rsidR="00B218F4" w:rsidRPr="00B218F4" w:rsidRDefault="00B218F4" w:rsidP="00B218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Всемирной организации здравоохранения, табак является причиной примерно 30% всех случаев рака, связанного</w:t>
      </w: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легкими, гортанью и другими органами.</w:t>
      </w:r>
    </w:p>
    <w:p w:rsidR="00B218F4" w:rsidRPr="00B218F4" w:rsidRDefault="00B218F4" w:rsidP="00B21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курение занимает ведущие позиции среди факторов риска развития </w:t>
      </w:r>
      <w:proofErr w:type="gramStart"/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</w:t>
      </w: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сосудистых</w:t>
      </w:r>
      <w:proofErr w:type="gramEnd"/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респираторных заболеваний. Отказ от употребления табака и никотиносодержащих изделий – одна из наиболее эффективных мер профилактики онкологических заболеваний.</w:t>
      </w:r>
    </w:p>
    <w:p w:rsidR="00B218F4" w:rsidRPr="00B218F4" w:rsidRDefault="00B218F4" w:rsidP="00B21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подтверждают, что даже длительный стаж курения не исключает возможности снижения риска рака при прекращении употребления табака. В среднем риск развития онкологических заболеваний уменьшается на 50% уже через 10 лет после отказа</w:t>
      </w: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курения.</w:t>
      </w:r>
    </w:p>
    <w:p w:rsidR="00B218F4" w:rsidRPr="00B218F4" w:rsidRDefault="00B218F4" w:rsidP="00B21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Всемирного дня некурения особое внимание уделяется информированию населения о вреде для здоровья, который наносит потребление табачной и никотинсодержащей продукции, о профилактике ее потребления, особенно среди молодежи, о способах отказа от курения, об альтернативе курению – здоровом образе жизни и создании бездымных пространств.</w:t>
      </w:r>
    </w:p>
    <w:p w:rsidR="00B218F4" w:rsidRPr="00B218F4" w:rsidRDefault="00B218F4" w:rsidP="00B21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некурения напоминает: отказ от табака – это решающий шаг к снижению риска развития онкологических заболеваний. Каждому человеку важно сделать осознанный выбор в пользу здоровья и жизни без никотина. </w:t>
      </w:r>
    </w:p>
    <w:p w:rsidR="00B218F4" w:rsidRPr="00B218F4" w:rsidRDefault="00B218F4" w:rsidP="00B21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B218F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Предлагаем ознакомиться с материалом</w:t>
        </w:r>
      </w:hyperlink>
      <w:hyperlink r:id="rId7" w:history="1">
        <w:r w:rsidRPr="00B218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, подготовленным главным внештатным онкологом Министерства здравоохранения Республики </w:t>
        </w:r>
        <w:r w:rsidRPr="00B218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Беларусь, директором государственного учреждения «Республиканский научно-практический центр онкологии и медицинской радиологии имени Н. Н. Александрова» Сергеем Львовичем Поляковым на тему «Всемирный день некурения».</w:t>
        </w:r>
      </w:hyperlink>
    </w:p>
    <w:p w:rsidR="009705C6" w:rsidRPr="00B218F4" w:rsidRDefault="00B218F4" w:rsidP="00B218F4">
      <w:pPr>
        <w:jc w:val="both"/>
        <w:rPr>
          <w:sz w:val="28"/>
          <w:szCs w:val="28"/>
        </w:rPr>
      </w:pPr>
    </w:p>
    <w:sectPr w:rsidR="009705C6" w:rsidRPr="00B218F4" w:rsidSect="00B218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623E"/>
    <w:multiLevelType w:val="multilevel"/>
    <w:tmpl w:val="516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218F4"/>
    <w:rsid w:val="000C33AA"/>
    <w:rsid w:val="00151845"/>
    <w:rsid w:val="00B218F4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B21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8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B218F4"/>
  </w:style>
  <w:style w:type="character" w:styleId="a3">
    <w:name w:val="Hyperlink"/>
    <w:basedOn w:val="a0"/>
    <w:uiPriority w:val="99"/>
    <w:semiHidden/>
    <w:unhideWhenUsed/>
    <w:rsid w:val="00B218F4"/>
    <w:rPr>
      <w:color w:val="0000FF"/>
      <w:u w:val="single"/>
    </w:rPr>
  </w:style>
  <w:style w:type="character" w:customStyle="1" w:styleId="author">
    <w:name w:val="author"/>
    <w:basedOn w:val="a0"/>
    <w:rsid w:val="00B218F4"/>
  </w:style>
  <w:style w:type="paragraph" w:styleId="a4">
    <w:name w:val="Normal (Web)"/>
    <w:basedOn w:val="a"/>
    <w:uiPriority w:val="99"/>
    <w:semiHidden/>
    <w:unhideWhenUsed/>
    <w:rsid w:val="00B2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18F4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B218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21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B2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cheph.by/news/%D0%92%D1%81%D0%B5%D0%BC%D0%B8%D1%80%D0%BD%D1%8B%D0%B9%20%D0%B4%D0%B5%D0%BD%D1%8C%20%D0%BD%D0%B5%D0%BA%D1%83%D1%80%D0%B5%D0%BD%D0%B8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heph.by/news/%D0%92%D1%81%D0%B5%D0%BC%D0%B8%D1%80%D0%BD%D1%8B%D0%B9%20%D0%B4%D0%B5%D0%BD%D1%8C%20%D0%BD%D0%B5%D0%BA%D1%83%D1%80%D0%B5%D0%BD%D0%B8%D1%8F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>home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2025-11-27T14:05:00Z</dcterms:created>
  <dcterms:modified xsi:type="dcterms:W3CDTF">2025-11-27T14:06:00Z</dcterms:modified>
</cp:coreProperties>
</file>