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4B" w:rsidRDefault="008C288F" w:rsidP="00D81935">
      <w:pPr>
        <w:pStyle w:val="a9"/>
        <w:spacing w:before="0" w:beforeAutospacing="0" w:after="0" w:afterAutospacing="0"/>
        <w:jc w:val="center"/>
        <w:rPr>
          <w:rStyle w:val="aa"/>
          <w:color w:val="242320"/>
          <w:sz w:val="28"/>
          <w:szCs w:val="28"/>
        </w:rPr>
      </w:pPr>
      <w:bookmarkStart w:id="0" w:name="_GoBack"/>
      <w:bookmarkEnd w:id="0"/>
      <w:r>
        <w:rPr>
          <w:rStyle w:val="aa"/>
          <w:color w:val="242320"/>
          <w:sz w:val="28"/>
          <w:szCs w:val="28"/>
        </w:rPr>
        <w:t xml:space="preserve">Безопасная эксплуатация </w:t>
      </w:r>
      <w:r w:rsidRPr="008C288F">
        <w:rPr>
          <w:rStyle w:val="aa"/>
          <w:color w:val="242320"/>
          <w:sz w:val="28"/>
          <w:szCs w:val="28"/>
        </w:rPr>
        <w:t>дымовых и вентиляционных каналов</w:t>
      </w:r>
    </w:p>
    <w:p w:rsidR="008C288F" w:rsidRPr="00396B53" w:rsidRDefault="008C288F" w:rsidP="00D81935">
      <w:pPr>
        <w:pStyle w:val="a9"/>
        <w:spacing w:before="0" w:beforeAutospacing="0" w:after="0" w:afterAutospacing="0"/>
        <w:jc w:val="center"/>
        <w:rPr>
          <w:rStyle w:val="aa"/>
          <w:color w:val="242320"/>
          <w:sz w:val="28"/>
          <w:szCs w:val="28"/>
        </w:rPr>
      </w:pPr>
    </w:p>
    <w:p w:rsidR="00074078" w:rsidRPr="00396B53" w:rsidRDefault="00E77958" w:rsidP="00715527">
      <w:pPr>
        <w:pStyle w:val="a9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396B53">
        <w:rPr>
          <w:sz w:val="28"/>
          <w:szCs w:val="28"/>
        </w:rPr>
        <w:t xml:space="preserve">           В повседневной жизни граждане, использующие в своих квартирах и домовладениях газоиспользующее оборудование </w:t>
      </w:r>
      <w:r w:rsidR="00715527" w:rsidRPr="00396B53">
        <w:rPr>
          <w:sz w:val="28"/>
          <w:szCs w:val="28"/>
        </w:rPr>
        <w:t xml:space="preserve">для личных и иных нужд, не связанных с осуществлением предпринимательской деятельности (приготовление пищи, подогрев воды, отопление и другое) </w:t>
      </w:r>
      <w:r w:rsidRPr="00396B53">
        <w:rPr>
          <w:sz w:val="28"/>
          <w:szCs w:val="28"/>
        </w:rPr>
        <w:t xml:space="preserve">постоянно сталкиваются с применением систем вентиляции и дымоудаления. </w:t>
      </w:r>
    </w:p>
    <w:p w:rsidR="008A57DA" w:rsidRPr="00396B53" w:rsidRDefault="00074078" w:rsidP="00715527">
      <w:pPr>
        <w:pStyle w:val="a9"/>
        <w:spacing w:before="0" w:beforeAutospacing="0" w:after="0" w:afterAutospacing="0"/>
        <w:ind w:left="567"/>
        <w:jc w:val="both"/>
        <w:rPr>
          <w:color w:val="FF0000"/>
          <w:sz w:val="28"/>
          <w:szCs w:val="28"/>
        </w:rPr>
      </w:pPr>
      <w:r w:rsidRPr="00396B53">
        <w:rPr>
          <w:sz w:val="28"/>
          <w:szCs w:val="28"/>
        </w:rPr>
        <w:t xml:space="preserve">           </w:t>
      </w:r>
      <w:r w:rsidR="00E04F97" w:rsidRPr="00396B53">
        <w:rPr>
          <w:sz w:val="28"/>
          <w:szCs w:val="28"/>
        </w:rPr>
        <w:t>В связи с всту</w:t>
      </w:r>
      <w:r w:rsidR="003E1D9D" w:rsidRPr="00396B53">
        <w:rPr>
          <w:sz w:val="28"/>
          <w:szCs w:val="28"/>
        </w:rPr>
        <w:t>плением в действие изменений в П</w:t>
      </w:r>
      <w:r w:rsidR="00E04F97" w:rsidRPr="00396B53">
        <w:rPr>
          <w:sz w:val="28"/>
          <w:szCs w:val="28"/>
        </w:rPr>
        <w:t>равила пользования газом в быту, утвержденных постановлени</w:t>
      </w:r>
      <w:r w:rsidR="003E1D9D" w:rsidRPr="00396B53">
        <w:rPr>
          <w:sz w:val="28"/>
          <w:szCs w:val="28"/>
        </w:rPr>
        <w:t>ем</w:t>
      </w:r>
      <w:r w:rsidR="00E04F97" w:rsidRPr="00396B53">
        <w:rPr>
          <w:sz w:val="28"/>
          <w:szCs w:val="28"/>
        </w:rPr>
        <w:t xml:space="preserve"> Совета Министров Республики Беларусь 16.11.2021  № 661</w:t>
      </w:r>
      <w:r w:rsidR="001F7D70" w:rsidRPr="00396B53">
        <w:rPr>
          <w:sz w:val="28"/>
          <w:szCs w:val="28"/>
        </w:rPr>
        <w:t>,</w:t>
      </w:r>
      <w:r w:rsidRPr="00396B53">
        <w:rPr>
          <w:sz w:val="28"/>
          <w:szCs w:val="28"/>
        </w:rPr>
        <w:t xml:space="preserve"> обозначены</w:t>
      </w:r>
      <w:r w:rsidR="00715527" w:rsidRPr="00396B53">
        <w:rPr>
          <w:sz w:val="28"/>
          <w:szCs w:val="28"/>
        </w:rPr>
        <w:t xml:space="preserve"> новые термины и определения</w:t>
      </w:r>
      <w:r w:rsidR="008A57DA" w:rsidRPr="00396B53">
        <w:rPr>
          <w:sz w:val="28"/>
          <w:szCs w:val="28"/>
        </w:rPr>
        <w:t>, касающиеся проверки состояния и прочистке дымовых и вентиляционных каналов в газифицированных жилых и нежилых помещениях</w:t>
      </w:r>
      <w:r w:rsidRPr="00396B53">
        <w:rPr>
          <w:sz w:val="28"/>
          <w:szCs w:val="28"/>
        </w:rPr>
        <w:t>.</w:t>
      </w:r>
      <w:r w:rsidR="00C56C66" w:rsidRPr="00396B53">
        <w:rPr>
          <w:sz w:val="28"/>
          <w:szCs w:val="28"/>
        </w:rPr>
        <w:t xml:space="preserve"> На что стоит обратить внимание?</w:t>
      </w:r>
    </w:p>
    <w:p w:rsidR="00310F7C" w:rsidRPr="00396B53" w:rsidRDefault="00074078" w:rsidP="002D3DC6">
      <w:pPr>
        <w:autoSpaceDE w:val="0"/>
        <w:autoSpaceDN w:val="0"/>
        <w:adjustRightInd w:val="0"/>
        <w:ind w:left="567"/>
        <w:jc w:val="both"/>
        <w:rPr>
          <w:color w:val="FF0000"/>
          <w:sz w:val="28"/>
          <w:szCs w:val="28"/>
        </w:rPr>
      </w:pPr>
      <w:r w:rsidRPr="00396B53">
        <w:rPr>
          <w:sz w:val="28"/>
          <w:szCs w:val="28"/>
        </w:rPr>
        <w:t xml:space="preserve">           П</w:t>
      </w:r>
      <w:r w:rsidR="007B6911" w:rsidRPr="00396B53">
        <w:rPr>
          <w:sz w:val="28"/>
          <w:szCs w:val="28"/>
        </w:rPr>
        <w:t>оявился новый термин -</w:t>
      </w:r>
      <w:r w:rsidR="008A57DA" w:rsidRPr="00396B53">
        <w:rPr>
          <w:sz w:val="28"/>
          <w:szCs w:val="28"/>
        </w:rPr>
        <w:t xml:space="preserve">  </w:t>
      </w:r>
      <w:r w:rsidR="00310F7C" w:rsidRPr="00396B53">
        <w:rPr>
          <w:sz w:val="28"/>
          <w:szCs w:val="28"/>
        </w:rPr>
        <w:t>специализированная организация</w:t>
      </w:r>
      <w:r w:rsidR="007B6911" w:rsidRPr="00396B53">
        <w:rPr>
          <w:sz w:val="28"/>
          <w:szCs w:val="28"/>
        </w:rPr>
        <w:t>, это</w:t>
      </w:r>
      <w:r w:rsidR="00310F7C" w:rsidRPr="00396B53">
        <w:rPr>
          <w:sz w:val="28"/>
          <w:szCs w:val="28"/>
        </w:rPr>
        <w:t xml:space="preserve"> организация, для которой выполнение работ (оказание услуг) по проверке дымовых и вентиляционных каналов в жилых домах является одним из видов экономической деятельности, имеющая в штате работников, прошедших соответствующую подготовку (обучение), необходимую материально-техническую базу (оборудование, материалы, оснастку, инструмент), а также аккредитованную в установленном порядке испытательную лабораторию для проведения испытаний дымовых и вентиляционных каналов в жилых домах</w:t>
      </w:r>
      <w:r w:rsidR="00C42424" w:rsidRPr="00396B53">
        <w:rPr>
          <w:sz w:val="28"/>
          <w:szCs w:val="28"/>
        </w:rPr>
        <w:t>.</w:t>
      </w:r>
    </w:p>
    <w:p w:rsidR="00310F7C" w:rsidRPr="00396B53" w:rsidRDefault="00C42424" w:rsidP="002D3DC6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t xml:space="preserve">          </w:t>
      </w:r>
      <w:r w:rsidR="007634D1" w:rsidRPr="00396B53">
        <w:rPr>
          <w:szCs w:val="28"/>
        </w:rPr>
        <w:t>Так</w:t>
      </w:r>
      <w:r w:rsidR="00F1080F" w:rsidRPr="00396B53">
        <w:rPr>
          <w:szCs w:val="28"/>
        </w:rPr>
        <w:t>же о</w:t>
      </w:r>
      <w:r w:rsidR="00310F7C" w:rsidRPr="00396B53">
        <w:rPr>
          <w:szCs w:val="28"/>
        </w:rPr>
        <w:t>рганизации, осуществляющие эксплуатацию жилищного фонда, уполномоченные лица по управлению общим имуществом, товарищества собственников, организации застройщиков обязаны:</w:t>
      </w:r>
    </w:p>
    <w:p w:rsidR="00310F7C" w:rsidRPr="00396B53" w:rsidRDefault="00C42424" w:rsidP="002D3DC6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t>-</w:t>
      </w:r>
      <w:r w:rsidR="00310F7C" w:rsidRPr="00396B53">
        <w:rPr>
          <w:szCs w:val="28"/>
        </w:rPr>
        <w:t xml:space="preserve"> обеспечивать проведение проверки состояния дымовых и вентиляционных каналов специализированными организациями, а также осуществлять постоянный контроль за их техническим состоянием в процессе эксплуатации в соответствии с техническим кодексом </w:t>
      </w:r>
      <w:r w:rsidR="00310F7C" w:rsidRPr="00396B53">
        <w:rPr>
          <w:spacing w:val="-8"/>
          <w:szCs w:val="28"/>
        </w:rPr>
        <w:t>установившейся практики ТКП 629-2018 (33040) ”Техническая эксплуатац</w:t>
      </w:r>
      <w:r w:rsidR="00310F7C" w:rsidRPr="00396B53">
        <w:rPr>
          <w:szCs w:val="28"/>
        </w:rPr>
        <w:t xml:space="preserve">ия дымовых и вентиляционных каналов жилых домов. Организация и порядок проведения“, утвержденным постановлением Министерства </w:t>
      </w:r>
      <w:r w:rsidR="00310F7C" w:rsidRPr="00396B53">
        <w:rPr>
          <w:spacing w:val="-8"/>
          <w:szCs w:val="28"/>
        </w:rPr>
        <w:t xml:space="preserve">жилищно-коммунального хозяйства Республики Беларусь от 7 декабря </w:t>
      </w:r>
      <w:smartTag w:uri="urn:schemas-microsoft-com:office:smarttags" w:element="metricconverter">
        <w:smartTagPr>
          <w:attr w:name="ProductID" w:val="2018 г"/>
        </w:smartTagPr>
        <w:r w:rsidR="00310F7C" w:rsidRPr="00396B53">
          <w:rPr>
            <w:spacing w:val="-8"/>
            <w:szCs w:val="28"/>
          </w:rPr>
          <w:t>2018 г</w:t>
        </w:r>
      </w:smartTag>
      <w:r w:rsidR="00310F7C" w:rsidRPr="00396B53">
        <w:rPr>
          <w:spacing w:val="-8"/>
          <w:szCs w:val="28"/>
        </w:rPr>
        <w:t>.</w:t>
      </w:r>
      <w:r w:rsidR="00310F7C" w:rsidRPr="00396B53">
        <w:rPr>
          <w:szCs w:val="28"/>
        </w:rPr>
        <w:t xml:space="preserve"> № 8 (далее – ТКП 629-2018); </w:t>
      </w:r>
    </w:p>
    <w:p w:rsidR="00310F7C" w:rsidRPr="00396B53" w:rsidRDefault="00475854" w:rsidP="002D3DC6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t xml:space="preserve">- </w:t>
      </w:r>
      <w:r w:rsidR="00310F7C" w:rsidRPr="00396B53">
        <w:rPr>
          <w:szCs w:val="28"/>
        </w:rPr>
        <w:t>немедленно сообщать в газоснабжающую организацию в случае отсутствия актов проверки технического состояния дымовых и вентиляционных каналов;</w:t>
      </w:r>
    </w:p>
    <w:p w:rsidR="00310F7C" w:rsidRPr="00396B53" w:rsidRDefault="00AD3A2E" w:rsidP="002D3DC6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t xml:space="preserve">       </w:t>
      </w:r>
      <w:r w:rsidR="007634D1" w:rsidRPr="00396B53">
        <w:rPr>
          <w:szCs w:val="28"/>
        </w:rPr>
        <w:t xml:space="preserve">     </w:t>
      </w:r>
      <w:r w:rsidR="00310F7C" w:rsidRPr="00396B53">
        <w:rPr>
          <w:szCs w:val="28"/>
        </w:rPr>
        <w:t>Потребители газа обязаны:</w:t>
      </w:r>
    </w:p>
    <w:p w:rsidR="00AD3A2E" w:rsidRPr="00396B53" w:rsidRDefault="00AD3A2E" w:rsidP="00AD3A2E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t xml:space="preserve">- обеспечивать установку и поддерживать в работоспособном состоянии автономные сигнализаторы (извещатели) обнаружения угарного газа в помещениях, в </w:t>
      </w:r>
      <w:r w:rsidRPr="00396B53">
        <w:rPr>
          <w:spacing w:val="-4"/>
          <w:szCs w:val="28"/>
        </w:rPr>
        <w:t>которых смонтировано газоиспользующее оборудование с организованным</w:t>
      </w:r>
      <w:r w:rsidRPr="00396B53">
        <w:rPr>
          <w:szCs w:val="28"/>
        </w:rPr>
        <w:t xml:space="preserve"> отводом продуктов сгорания;</w:t>
      </w:r>
    </w:p>
    <w:p w:rsidR="00A10CE5" w:rsidRPr="00396B53" w:rsidRDefault="00A10CE5" w:rsidP="00A10CE5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pacing w:val="-4"/>
          <w:szCs w:val="28"/>
        </w:rPr>
        <w:t>- в одноквартирных, блокированных жилых домах обеспечивать</w:t>
      </w:r>
      <w:r w:rsidRPr="00396B53">
        <w:rPr>
          <w:szCs w:val="28"/>
        </w:rPr>
        <w:t xml:space="preserve"> своевременную проверку технического состояния дымовых и вентиляционных каналов, а также осуществлять постоянный контроль за их техническим состоянием в процессе эксплуатации согласно требованиям, изложенным в главе 6 настоящих Правил, в соответствии с ТКП 629-2018, в случае неисправности дымовых и вентиляционных каналов немедленно сообщать в газоснабжающую организацию о необходимости отключения газоиспользующего оборудования.</w:t>
      </w:r>
    </w:p>
    <w:p w:rsidR="00AE4E03" w:rsidRPr="00396B53" w:rsidRDefault="00C06476" w:rsidP="002D3DC6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eastAsia="en-US"/>
        </w:rPr>
      </w:pPr>
      <w:r w:rsidRPr="00396B53">
        <w:rPr>
          <w:sz w:val="28"/>
          <w:szCs w:val="28"/>
          <w:lang w:eastAsia="en-US"/>
        </w:rPr>
        <w:t xml:space="preserve">          </w:t>
      </w:r>
      <w:r w:rsidR="00A10CE5" w:rsidRPr="00396B53">
        <w:rPr>
          <w:sz w:val="28"/>
          <w:szCs w:val="28"/>
          <w:lang w:eastAsia="en-US"/>
        </w:rPr>
        <w:t xml:space="preserve">В квартирах многоквартирных жилых домов потребители газа обязаны обеспечивать доступ представителям специализированной организации для проведения </w:t>
      </w:r>
      <w:r w:rsidR="00A10CE5" w:rsidRPr="00396B53">
        <w:rPr>
          <w:sz w:val="28"/>
          <w:szCs w:val="28"/>
        </w:rPr>
        <w:t>проверки технического состояния д</w:t>
      </w:r>
      <w:r w:rsidR="00727C64" w:rsidRPr="00396B53">
        <w:rPr>
          <w:sz w:val="28"/>
          <w:szCs w:val="28"/>
        </w:rPr>
        <w:t>ымовых и вентиляционных каналов.</w:t>
      </w:r>
    </w:p>
    <w:p w:rsidR="009132AE" w:rsidRPr="00396B53" w:rsidRDefault="003D01EF" w:rsidP="00727C64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lastRenderedPageBreak/>
        <w:t xml:space="preserve">            </w:t>
      </w:r>
      <w:r w:rsidR="009132AE" w:rsidRPr="00396B53">
        <w:rPr>
          <w:szCs w:val="28"/>
        </w:rPr>
        <w:t xml:space="preserve">Запрещается эксплуатировать газоиспользующее оборудование при: </w:t>
      </w:r>
    </w:p>
    <w:p w:rsidR="00396B53" w:rsidRPr="00396B53" w:rsidRDefault="00396B53" w:rsidP="00396B53">
      <w:pPr>
        <w:pStyle w:val="ab"/>
        <w:ind w:left="567"/>
        <w:jc w:val="both"/>
        <w:rPr>
          <w:sz w:val="28"/>
          <w:szCs w:val="28"/>
        </w:rPr>
      </w:pPr>
      <w:r w:rsidRPr="00396B53">
        <w:rPr>
          <w:sz w:val="28"/>
          <w:szCs w:val="28"/>
        </w:rPr>
        <w:t>-   неисправности дымовых и вентиляционных каналов, присоединительных дымоотводов;</w:t>
      </w:r>
    </w:p>
    <w:p w:rsidR="00396B53" w:rsidRPr="00396B53" w:rsidRDefault="00396B53" w:rsidP="00396B53">
      <w:pPr>
        <w:pStyle w:val="ab"/>
        <w:ind w:firstLine="567"/>
        <w:jc w:val="both"/>
        <w:rPr>
          <w:sz w:val="28"/>
          <w:szCs w:val="28"/>
        </w:rPr>
      </w:pPr>
      <w:r w:rsidRPr="00396B53">
        <w:rPr>
          <w:sz w:val="28"/>
          <w:szCs w:val="28"/>
        </w:rPr>
        <w:t>-     отсутствии тяги;</w:t>
      </w:r>
    </w:p>
    <w:p w:rsidR="00396B53" w:rsidRPr="00396B53" w:rsidRDefault="00396B53" w:rsidP="00396B53">
      <w:pPr>
        <w:pStyle w:val="ab"/>
        <w:ind w:left="567"/>
        <w:jc w:val="both"/>
        <w:rPr>
          <w:sz w:val="28"/>
          <w:szCs w:val="28"/>
        </w:rPr>
      </w:pPr>
      <w:r w:rsidRPr="00396B53">
        <w:rPr>
          <w:spacing w:val="-4"/>
          <w:sz w:val="28"/>
          <w:szCs w:val="28"/>
        </w:rPr>
        <w:t>-     срабатывании автономного сигнализатора (извещателя) обнаружения у</w:t>
      </w:r>
      <w:r w:rsidRPr="00396B53">
        <w:rPr>
          <w:sz w:val="28"/>
          <w:szCs w:val="28"/>
        </w:rPr>
        <w:t>гарного газа, установленного в помещении;</w:t>
      </w:r>
    </w:p>
    <w:p w:rsidR="00396B53" w:rsidRPr="00396B53" w:rsidRDefault="00396B53" w:rsidP="00396B53">
      <w:pPr>
        <w:pStyle w:val="ab"/>
        <w:ind w:left="567"/>
        <w:jc w:val="both"/>
        <w:rPr>
          <w:sz w:val="28"/>
          <w:szCs w:val="28"/>
        </w:rPr>
      </w:pPr>
      <w:r w:rsidRPr="00396B53">
        <w:rPr>
          <w:sz w:val="28"/>
          <w:szCs w:val="28"/>
        </w:rPr>
        <w:t xml:space="preserve">- отсутствии актов проверки технического состояния дымовых и вентиляционных каналов в газифицированных жилых и (или) нежилых </w:t>
      </w:r>
      <w:r w:rsidRPr="00396B53">
        <w:rPr>
          <w:spacing w:val="-8"/>
          <w:sz w:val="28"/>
          <w:szCs w:val="28"/>
        </w:rPr>
        <w:t>помещениях, выдаваемых специализированной организацией, либо отсутствии</w:t>
      </w:r>
      <w:r w:rsidRPr="00396B53">
        <w:rPr>
          <w:sz w:val="28"/>
          <w:szCs w:val="28"/>
        </w:rPr>
        <w:t xml:space="preserve"> записей в журнале учета результатов повторной проверки и прочистки дымовых и вентиляционных каналов при наличии свидетельства о прохождении обучения на право выполнения работ по повторной проверке и прочистке дымовых и вентиляционных каналов до устранения указанных причин запрета;</w:t>
      </w:r>
    </w:p>
    <w:p w:rsidR="009132AE" w:rsidRPr="00396B53" w:rsidRDefault="004E6E4E" w:rsidP="002D3DC6">
      <w:pPr>
        <w:pStyle w:val="ConsPlusNormal"/>
        <w:widowControl/>
        <w:spacing w:line="238" w:lineRule="auto"/>
        <w:ind w:left="567"/>
        <w:jc w:val="both"/>
        <w:rPr>
          <w:spacing w:val="-8"/>
          <w:szCs w:val="28"/>
        </w:rPr>
      </w:pPr>
      <w:r w:rsidRPr="00396B53">
        <w:rPr>
          <w:spacing w:val="-4"/>
          <w:szCs w:val="28"/>
        </w:rPr>
        <w:t xml:space="preserve">         </w:t>
      </w:r>
      <w:r w:rsidR="00E9704E" w:rsidRPr="00396B53">
        <w:rPr>
          <w:spacing w:val="-4"/>
          <w:szCs w:val="28"/>
        </w:rPr>
        <w:t xml:space="preserve">  </w:t>
      </w:r>
      <w:r w:rsidR="009132AE" w:rsidRPr="00396B53">
        <w:rPr>
          <w:spacing w:val="-4"/>
          <w:szCs w:val="28"/>
        </w:rPr>
        <w:t>Эксплуатация дымовых и вентиляционных каналов государственного</w:t>
      </w:r>
      <w:r w:rsidR="009132AE" w:rsidRPr="00396B53">
        <w:rPr>
          <w:szCs w:val="28"/>
        </w:rPr>
        <w:t xml:space="preserve"> </w:t>
      </w:r>
      <w:r w:rsidR="009132AE" w:rsidRPr="00396B53">
        <w:rPr>
          <w:spacing w:val="-8"/>
          <w:szCs w:val="28"/>
        </w:rPr>
        <w:t>и частного жилищного фонда осуществляется в соответствии с ТКП 629-2018.</w:t>
      </w:r>
    </w:p>
    <w:p w:rsidR="009132AE" w:rsidRPr="00396B53" w:rsidRDefault="004E6E4E" w:rsidP="002D3DC6">
      <w:pPr>
        <w:pStyle w:val="ConsPlusNormal"/>
        <w:widowControl/>
        <w:ind w:left="567"/>
        <w:jc w:val="both"/>
        <w:rPr>
          <w:b/>
          <w:szCs w:val="28"/>
        </w:rPr>
      </w:pPr>
      <w:r w:rsidRPr="00396B53">
        <w:rPr>
          <w:szCs w:val="28"/>
        </w:rPr>
        <w:t xml:space="preserve">         </w:t>
      </w:r>
      <w:r w:rsidR="00E9704E" w:rsidRPr="00396B53">
        <w:rPr>
          <w:szCs w:val="28"/>
        </w:rPr>
        <w:t xml:space="preserve">  </w:t>
      </w:r>
      <w:r w:rsidR="009132AE" w:rsidRPr="00396B53">
        <w:rPr>
          <w:szCs w:val="28"/>
        </w:rPr>
        <w:t>Дымовые и вентиляционные каналы подлежат периодической проверке состояния и прочистке в соответствии с ТКП 629-2018.</w:t>
      </w:r>
    </w:p>
    <w:p w:rsidR="009132AE" w:rsidRPr="00396B53" w:rsidRDefault="003D01EF" w:rsidP="00D63D74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t xml:space="preserve">         </w:t>
      </w:r>
      <w:r w:rsidR="00E9704E" w:rsidRPr="00396B53">
        <w:rPr>
          <w:szCs w:val="28"/>
        </w:rPr>
        <w:t xml:space="preserve">   </w:t>
      </w:r>
      <w:r w:rsidR="009132AE" w:rsidRPr="00396B53">
        <w:rPr>
          <w:szCs w:val="28"/>
        </w:rPr>
        <w:t>Результаты периодической проверки технического состояния дымовых и вентиляционных каналов в газифицированных жилых и (или) нежилых помещениях отражаются в акте проверки технического состояния дымовых и вентиляционных каналов в газифицированных жилых и (или) нежилых помещениях в соответствии с ТКП 629-2018.</w:t>
      </w:r>
      <w:r w:rsidR="00D63D74" w:rsidRPr="00396B53">
        <w:rPr>
          <w:szCs w:val="28"/>
        </w:rPr>
        <w:t xml:space="preserve"> </w:t>
      </w:r>
      <w:r w:rsidR="009132AE" w:rsidRPr="00396B53">
        <w:rPr>
          <w:szCs w:val="28"/>
        </w:rPr>
        <w:t xml:space="preserve">В случае наличия в указанном акте заключения о непригодности дымовых и вентиляционных каналов к эксплуатации специализированная организация немедленно информирует об этом орган госэнергогазнадзора, уполномоченное лицо по управлению общим </w:t>
      </w:r>
      <w:r w:rsidR="009132AE" w:rsidRPr="00396B53">
        <w:rPr>
          <w:spacing w:val="-8"/>
          <w:szCs w:val="28"/>
        </w:rPr>
        <w:t>имуществом, или товарищество собственников, или организацию застройщиков, или</w:t>
      </w:r>
      <w:r w:rsidR="009132AE" w:rsidRPr="00396B53">
        <w:rPr>
          <w:szCs w:val="28"/>
        </w:rPr>
        <w:t xml:space="preserve"> организацию, осуществляющую эксплуатацию жилищного фонда, и газоснабжающую организацию для немедленного отключения газоиспользующего оборудования от системы газоснабжения.</w:t>
      </w:r>
    </w:p>
    <w:p w:rsidR="00AB3572" w:rsidRPr="00396B53" w:rsidRDefault="00AB3572" w:rsidP="00AB3572">
      <w:pPr>
        <w:pStyle w:val="ConsPlusNormal"/>
        <w:widowControl/>
        <w:ind w:left="567"/>
        <w:jc w:val="both"/>
        <w:rPr>
          <w:szCs w:val="28"/>
        </w:rPr>
      </w:pPr>
      <w:r w:rsidRPr="00396B53">
        <w:rPr>
          <w:szCs w:val="28"/>
        </w:rPr>
        <w:t xml:space="preserve">             Допускается выполнение работ по повторной (периодической) проверке технического состояния дымовых и вентиляционных каналов в одноквартирных, блокированных жилых домах с установленным в указанных жилых домах газовым оборудованием с герметичными </w:t>
      </w:r>
      <w:r w:rsidRPr="00396B53">
        <w:rPr>
          <w:spacing w:val="-4"/>
          <w:szCs w:val="28"/>
        </w:rPr>
        <w:t>камерами сгорания и индивидуальными коаксиальными отводами продуктов</w:t>
      </w:r>
      <w:r w:rsidRPr="00396B53">
        <w:rPr>
          <w:szCs w:val="28"/>
        </w:rPr>
        <w:t xml:space="preserve"> сгорания потребителями газа или пользователями газа, являющимися членами семьи и (или) проживающими совместно с потребителями газа, при наличии свидетельства о прохождении обучения на право выполнения работ по повторной проверке и прочистке дымовых и вентиляционных каналов с регистрацией проверки в журнале учета результатов повторной проверки и прочистки дымовых и вентиляционных каналов.</w:t>
      </w:r>
    </w:p>
    <w:p w:rsidR="00AB3572" w:rsidRPr="00396B53" w:rsidRDefault="00AB3572" w:rsidP="00D63D74">
      <w:pPr>
        <w:pStyle w:val="ConsPlusNormal"/>
        <w:widowControl/>
        <w:ind w:left="567"/>
        <w:jc w:val="both"/>
        <w:rPr>
          <w:szCs w:val="28"/>
        </w:rPr>
      </w:pPr>
    </w:p>
    <w:p w:rsidR="001B1580" w:rsidRDefault="001B1580" w:rsidP="003A2AB9">
      <w:pPr>
        <w:pStyle w:val="ad"/>
        <w:ind w:left="426" w:firstLine="14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B1580">
        <w:rPr>
          <w:rFonts w:ascii="Times New Roman" w:hAnsi="Times New Roman"/>
          <w:sz w:val="28"/>
          <w:szCs w:val="28"/>
          <w:lang w:val="ru-RU" w:eastAsia="ru-RU"/>
        </w:rPr>
        <w:t>Инспектор Осиповичской районной</w:t>
      </w:r>
    </w:p>
    <w:p w:rsidR="001B1580" w:rsidRPr="001B1580" w:rsidRDefault="001B1580" w:rsidP="003A2AB9">
      <w:pPr>
        <w:pStyle w:val="ad"/>
        <w:ind w:left="426" w:firstLine="14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B1580">
        <w:rPr>
          <w:rFonts w:ascii="Times New Roman" w:hAnsi="Times New Roman"/>
          <w:sz w:val="28"/>
          <w:szCs w:val="28"/>
          <w:lang w:val="ru-RU" w:eastAsia="ru-RU"/>
        </w:rPr>
        <w:t xml:space="preserve"> энергогазинспекции Бобруйского </w:t>
      </w:r>
    </w:p>
    <w:p w:rsidR="001B1580" w:rsidRPr="001B1580" w:rsidRDefault="001B1580" w:rsidP="003A2AB9">
      <w:pPr>
        <w:pStyle w:val="ad"/>
        <w:ind w:left="426" w:firstLine="14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B1580">
        <w:rPr>
          <w:rFonts w:ascii="Times New Roman" w:hAnsi="Times New Roman"/>
          <w:sz w:val="28"/>
          <w:szCs w:val="28"/>
          <w:lang w:val="ru-RU" w:eastAsia="ru-RU"/>
        </w:rPr>
        <w:t>межрайонного отделения филиала</w:t>
      </w:r>
    </w:p>
    <w:p w:rsidR="001B1580" w:rsidRPr="001B1580" w:rsidRDefault="001B1580" w:rsidP="003A2AB9">
      <w:pPr>
        <w:pStyle w:val="ad"/>
        <w:ind w:left="426" w:firstLine="14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B1580">
        <w:rPr>
          <w:rFonts w:ascii="Times New Roman" w:hAnsi="Times New Roman"/>
          <w:sz w:val="28"/>
          <w:szCs w:val="28"/>
          <w:lang w:val="ru-RU" w:eastAsia="ru-RU"/>
        </w:rPr>
        <w:t xml:space="preserve"> государственного учреждения</w:t>
      </w:r>
    </w:p>
    <w:p w:rsidR="001B1580" w:rsidRDefault="001B1580" w:rsidP="003A2AB9">
      <w:pPr>
        <w:pStyle w:val="ad"/>
        <w:ind w:left="426" w:firstLine="14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B1580">
        <w:rPr>
          <w:rFonts w:ascii="Times New Roman" w:hAnsi="Times New Roman"/>
          <w:sz w:val="28"/>
          <w:szCs w:val="28"/>
          <w:lang w:val="ru-RU" w:eastAsia="ru-RU"/>
        </w:rPr>
        <w:t>«Государственный энергетический</w:t>
      </w:r>
    </w:p>
    <w:p w:rsidR="001B1580" w:rsidRPr="001B1580" w:rsidRDefault="001B1580" w:rsidP="003A2AB9">
      <w:pPr>
        <w:pStyle w:val="ad"/>
        <w:ind w:left="426" w:firstLine="141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1B1580">
        <w:rPr>
          <w:rFonts w:ascii="Times New Roman" w:hAnsi="Times New Roman"/>
          <w:sz w:val="28"/>
          <w:szCs w:val="28"/>
          <w:lang w:val="ru-RU" w:eastAsia="ru-RU"/>
        </w:rPr>
        <w:t xml:space="preserve">и газовый надзор» по Могилевской  области                                                                                                         </w:t>
      </w:r>
    </w:p>
    <w:p w:rsidR="001B1580" w:rsidRPr="001B1580" w:rsidRDefault="001B1580" w:rsidP="003A2AB9">
      <w:pPr>
        <w:pStyle w:val="ad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Pr="001B1580">
        <w:rPr>
          <w:rFonts w:ascii="Times New Roman" w:hAnsi="Times New Roman"/>
          <w:sz w:val="28"/>
          <w:szCs w:val="28"/>
          <w:lang w:val="ru-RU" w:eastAsia="ru-RU"/>
        </w:rPr>
        <w:t xml:space="preserve"> Д.М. Абрамчик</w:t>
      </w:r>
    </w:p>
    <w:p w:rsidR="00C800F5" w:rsidRPr="00396B53" w:rsidRDefault="00C800F5" w:rsidP="001B1580">
      <w:pPr>
        <w:pStyle w:val="ad"/>
        <w:rPr>
          <w:sz w:val="28"/>
          <w:szCs w:val="28"/>
        </w:rPr>
      </w:pPr>
    </w:p>
    <w:sectPr w:rsidR="00C800F5" w:rsidRPr="00396B53" w:rsidSect="00C800F5">
      <w:headerReference w:type="default" r:id="rId7"/>
      <w:pgSz w:w="12240" w:h="15840"/>
      <w:pgMar w:top="142" w:right="758" w:bottom="142" w:left="567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A1" w:rsidRDefault="00947BA1">
      <w:r>
        <w:separator/>
      </w:r>
    </w:p>
  </w:endnote>
  <w:endnote w:type="continuationSeparator" w:id="0">
    <w:p w:rsidR="00947BA1" w:rsidRDefault="0094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A1" w:rsidRDefault="00947BA1">
      <w:r>
        <w:separator/>
      </w:r>
    </w:p>
  </w:footnote>
  <w:footnote w:type="continuationSeparator" w:id="0">
    <w:p w:rsidR="00947BA1" w:rsidRDefault="0094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F" w:rsidRDefault="003520AF" w:rsidP="00E4318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01E8">
      <w:rPr>
        <w:rStyle w:val="a5"/>
        <w:noProof/>
      </w:rPr>
      <w:t>1</w:t>
    </w:r>
    <w:r>
      <w:rPr>
        <w:rStyle w:val="a5"/>
      </w:rPr>
      <w:fldChar w:fldCharType="end"/>
    </w:r>
  </w:p>
  <w:p w:rsidR="003520AF" w:rsidRDefault="003520AF" w:rsidP="003520A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0108"/>
    <w:multiLevelType w:val="multilevel"/>
    <w:tmpl w:val="63FE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EE4"/>
    <w:rsid w:val="000307A9"/>
    <w:rsid w:val="00033C93"/>
    <w:rsid w:val="00047315"/>
    <w:rsid w:val="000508E8"/>
    <w:rsid w:val="00074078"/>
    <w:rsid w:val="00074FA0"/>
    <w:rsid w:val="00092C05"/>
    <w:rsid w:val="000B2D2D"/>
    <w:rsid w:val="000B3099"/>
    <w:rsid w:val="000B37CE"/>
    <w:rsid w:val="000B62DB"/>
    <w:rsid w:val="000E749D"/>
    <w:rsid w:val="000F7E85"/>
    <w:rsid w:val="00104A98"/>
    <w:rsid w:val="00113A3C"/>
    <w:rsid w:val="00121743"/>
    <w:rsid w:val="00133415"/>
    <w:rsid w:val="001503FE"/>
    <w:rsid w:val="001618C3"/>
    <w:rsid w:val="00166927"/>
    <w:rsid w:val="001674FB"/>
    <w:rsid w:val="00176B49"/>
    <w:rsid w:val="0018032F"/>
    <w:rsid w:val="001A198E"/>
    <w:rsid w:val="001B1580"/>
    <w:rsid w:val="001D15D2"/>
    <w:rsid w:val="001D6A81"/>
    <w:rsid w:val="001E63B2"/>
    <w:rsid w:val="001E7BEC"/>
    <w:rsid w:val="001F154B"/>
    <w:rsid w:val="001F7D70"/>
    <w:rsid w:val="002001E8"/>
    <w:rsid w:val="00200D84"/>
    <w:rsid w:val="00284819"/>
    <w:rsid w:val="002A4917"/>
    <w:rsid w:val="002C5F0A"/>
    <w:rsid w:val="002D3DC6"/>
    <w:rsid w:val="00310F7C"/>
    <w:rsid w:val="00314ECA"/>
    <w:rsid w:val="003520AF"/>
    <w:rsid w:val="003851CC"/>
    <w:rsid w:val="003925F5"/>
    <w:rsid w:val="00396B53"/>
    <w:rsid w:val="003A0B28"/>
    <w:rsid w:val="003A2AB9"/>
    <w:rsid w:val="003D01EF"/>
    <w:rsid w:val="003D6266"/>
    <w:rsid w:val="003E1D9D"/>
    <w:rsid w:val="003F06F1"/>
    <w:rsid w:val="003F7B4C"/>
    <w:rsid w:val="004013AC"/>
    <w:rsid w:val="004134F2"/>
    <w:rsid w:val="00431F3C"/>
    <w:rsid w:val="00435827"/>
    <w:rsid w:val="00475854"/>
    <w:rsid w:val="00492831"/>
    <w:rsid w:val="00497E46"/>
    <w:rsid w:val="004A4CF6"/>
    <w:rsid w:val="004B45B2"/>
    <w:rsid w:val="004D4B78"/>
    <w:rsid w:val="004E6E4E"/>
    <w:rsid w:val="004F5102"/>
    <w:rsid w:val="00503601"/>
    <w:rsid w:val="00512DD5"/>
    <w:rsid w:val="005429DF"/>
    <w:rsid w:val="0054571E"/>
    <w:rsid w:val="00564ECB"/>
    <w:rsid w:val="00567E2E"/>
    <w:rsid w:val="00570BF4"/>
    <w:rsid w:val="00572220"/>
    <w:rsid w:val="00573891"/>
    <w:rsid w:val="005909DE"/>
    <w:rsid w:val="00591A77"/>
    <w:rsid w:val="005A3FE2"/>
    <w:rsid w:val="005C6543"/>
    <w:rsid w:val="005D5CC7"/>
    <w:rsid w:val="005D69AA"/>
    <w:rsid w:val="005E0A27"/>
    <w:rsid w:val="005E67EC"/>
    <w:rsid w:val="005F2DAB"/>
    <w:rsid w:val="005F7162"/>
    <w:rsid w:val="006070EF"/>
    <w:rsid w:val="00610977"/>
    <w:rsid w:val="006309E2"/>
    <w:rsid w:val="00640BD2"/>
    <w:rsid w:val="00643795"/>
    <w:rsid w:val="00677254"/>
    <w:rsid w:val="00691801"/>
    <w:rsid w:val="00693931"/>
    <w:rsid w:val="006A06D7"/>
    <w:rsid w:val="006A358E"/>
    <w:rsid w:val="006A4CC0"/>
    <w:rsid w:val="006A7477"/>
    <w:rsid w:val="006E2D30"/>
    <w:rsid w:val="006E40E8"/>
    <w:rsid w:val="006F4A6E"/>
    <w:rsid w:val="006F78D8"/>
    <w:rsid w:val="0070725C"/>
    <w:rsid w:val="00707F81"/>
    <w:rsid w:val="00710A43"/>
    <w:rsid w:val="00711935"/>
    <w:rsid w:val="00715527"/>
    <w:rsid w:val="00727C64"/>
    <w:rsid w:val="007634D1"/>
    <w:rsid w:val="00763E08"/>
    <w:rsid w:val="00775E55"/>
    <w:rsid w:val="007B3E7D"/>
    <w:rsid w:val="007B5753"/>
    <w:rsid w:val="007B6911"/>
    <w:rsid w:val="007C28A4"/>
    <w:rsid w:val="007D2345"/>
    <w:rsid w:val="007D6031"/>
    <w:rsid w:val="00804A8C"/>
    <w:rsid w:val="0082185B"/>
    <w:rsid w:val="00825EE4"/>
    <w:rsid w:val="008261C6"/>
    <w:rsid w:val="008354BF"/>
    <w:rsid w:val="00843962"/>
    <w:rsid w:val="0085698E"/>
    <w:rsid w:val="00856A35"/>
    <w:rsid w:val="008A5670"/>
    <w:rsid w:val="008A57DA"/>
    <w:rsid w:val="008C1BA6"/>
    <w:rsid w:val="008C288F"/>
    <w:rsid w:val="008D300E"/>
    <w:rsid w:val="008E12F4"/>
    <w:rsid w:val="00911429"/>
    <w:rsid w:val="009114CD"/>
    <w:rsid w:val="009132AE"/>
    <w:rsid w:val="009442F1"/>
    <w:rsid w:val="00947BA1"/>
    <w:rsid w:val="00961FE7"/>
    <w:rsid w:val="0096472A"/>
    <w:rsid w:val="00972A81"/>
    <w:rsid w:val="00977733"/>
    <w:rsid w:val="009852D0"/>
    <w:rsid w:val="009A6D59"/>
    <w:rsid w:val="009C0B91"/>
    <w:rsid w:val="00A0069A"/>
    <w:rsid w:val="00A10CE5"/>
    <w:rsid w:val="00A210E6"/>
    <w:rsid w:val="00A30664"/>
    <w:rsid w:val="00A42B2F"/>
    <w:rsid w:val="00A45879"/>
    <w:rsid w:val="00A66A1F"/>
    <w:rsid w:val="00A80761"/>
    <w:rsid w:val="00A9157E"/>
    <w:rsid w:val="00A923E8"/>
    <w:rsid w:val="00A93DD2"/>
    <w:rsid w:val="00AB3572"/>
    <w:rsid w:val="00AB649E"/>
    <w:rsid w:val="00AB790E"/>
    <w:rsid w:val="00AC029C"/>
    <w:rsid w:val="00AC367A"/>
    <w:rsid w:val="00AD3A2E"/>
    <w:rsid w:val="00AE4E03"/>
    <w:rsid w:val="00AF6D97"/>
    <w:rsid w:val="00AF7638"/>
    <w:rsid w:val="00B04293"/>
    <w:rsid w:val="00B14B7F"/>
    <w:rsid w:val="00B17446"/>
    <w:rsid w:val="00B34FBF"/>
    <w:rsid w:val="00B35E71"/>
    <w:rsid w:val="00B4251A"/>
    <w:rsid w:val="00B648CD"/>
    <w:rsid w:val="00B64FCE"/>
    <w:rsid w:val="00B81660"/>
    <w:rsid w:val="00BC2D54"/>
    <w:rsid w:val="00BE6260"/>
    <w:rsid w:val="00BF74A4"/>
    <w:rsid w:val="00C052F4"/>
    <w:rsid w:val="00C06476"/>
    <w:rsid w:val="00C2105D"/>
    <w:rsid w:val="00C328DE"/>
    <w:rsid w:val="00C3399B"/>
    <w:rsid w:val="00C42424"/>
    <w:rsid w:val="00C43B6C"/>
    <w:rsid w:val="00C46E6E"/>
    <w:rsid w:val="00C56C66"/>
    <w:rsid w:val="00C61D47"/>
    <w:rsid w:val="00C800F5"/>
    <w:rsid w:val="00CD604B"/>
    <w:rsid w:val="00CF2378"/>
    <w:rsid w:val="00D025D8"/>
    <w:rsid w:val="00D05EAE"/>
    <w:rsid w:val="00D20058"/>
    <w:rsid w:val="00D52C17"/>
    <w:rsid w:val="00D53B2D"/>
    <w:rsid w:val="00D636A6"/>
    <w:rsid w:val="00D63D74"/>
    <w:rsid w:val="00D704A9"/>
    <w:rsid w:val="00D75B1C"/>
    <w:rsid w:val="00D77175"/>
    <w:rsid w:val="00D81935"/>
    <w:rsid w:val="00D85797"/>
    <w:rsid w:val="00D90068"/>
    <w:rsid w:val="00D97BAD"/>
    <w:rsid w:val="00DB0D14"/>
    <w:rsid w:val="00DD1660"/>
    <w:rsid w:val="00DD5837"/>
    <w:rsid w:val="00DE331E"/>
    <w:rsid w:val="00DF08A0"/>
    <w:rsid w:val="00E04F97"/>
    <w:rsid w:val="00E05BE9"/>
    <w:rsid w:val="00E05C47"/>
    <w:rsid w:val="00E23306"/>
    <w:rsid w:val="00E27EAE"/>
    <w:rsid w:val="00E34FF7"/>
    <w:rsid w:val="00E4318A"/>
    <w:rsid w:val="00E63A7A"/>
    <w:rsid w:val="00E64C86"/>
    <w:rsid w:val="00E74ADD"/>
    <w:rsid w:val="00E77958"/>
    <w:rsid w:val="00E82993"/>
    <w:rsid w:val="00E830FF"/>
    <w:rsid w:val="00E849C9"/>
    <w:rsid w:val="00E93DB5"/>
    <w:rsid w:val="00E9704E"/>
    <w:rsid w:val="00EA3E1A"/>
    <w:rsid w:val="00EA60EE"/>
    <w:rsid w:val="00EA76FA"/>
    <w:rsid w:val="00EB196E"/>
    <w:rsid w:val="00EC5AC3"/>
    <w:rsid w:val="00EC7EE1"/>
    <w:rsid w:val="00ED75CB"/>
    <w:rsid w:val="00EF16F9"/>
    <w:rsid w:val="00F06394"/>
    <w:rsid w:val="00F07DC7"/>
    <w:rsid w:val="00F1080F"/>
    <w:rsid w:val="00F4211B"/>
    <w:rsid w:val="00F65C18"/>
    <w:rsid w:val="00FA0FE8"/>
    <w:rsid w:val="00FB7D89"/>
    <w:rsid w:val="00FC08DC"/>
    <w:rsid w:val="00FF48FF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063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3520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520AF"/>
    <w:rPr>
      <w:rFonts w:cs="Times New Roman"/>
    </w:rPr>
  </w:style>
  <w:style w:type="paragraph" w:styleId="a6">
    <w:name w:val="footer"/>
    <w:basedOn w:val="a"/>
    <w:link w:val="a7"/>
    <w:uiPriority w:val="99"/>
    <w:rsid w:val="008E12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82185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82185B"/>
    <w:pPr>
      <w:spacing w:before="100" w:beforeAutospacing="1" w:after="100" w:afterAutospacing="1"/>
    </w:pPr>
  </w:style>
  <w:style w:type="character" w:styleId="aa">
    <w:name w:val="Strong"/>
    <w:uiPriority w:val="99"/>
    <w:qFormat/>
    <w:rsid w:val="0082185B"/>
    <w:rPr>
      <w:rFonts w:cs="Times New Roman"/>
      <w:b/>
      <w:bCs/>
    </w:rPr>
  </w:style>
  <w:style w:type="character" w:customStyle="1" w:styleId="social-likescountersocial-likescounterodnoklassniki">
    <w:name w:val="social-likes__counter social-likes__counter_odnoklassniki"/>
    <w:uiPriority w:val="99"/>
    <w:rsid w:val="00A45879"/>
    <w:rPr>
      <w:rFonts w:cs="Times New Roman"/>
    </w:rPr>
  </w:style>
  <w:style w:type="character" w:customStyle="1" w:styleId="resh-link">
    <w:name w:val="resh-link"/>
    <w:uiPriority w:val="99"/>
    <w:rsid w:val="00D90068"/>
    <w:rPr>
      <w:rFonts w:cs="Times New Roman"/>
    </w:rPr>
  </w:style>
  <w:style w:type="paragraph" w:customStyle="1" w:styleId="ConsPlusNonformat">
    <w:name w:val="ConsPlusNonformat"/>
    <w:uiPriority w:val="99"/>
    <w:rsid w:val="00AF763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0A27"/>
    <w:pPr>
      <w:widowControl w:val="0"/>
      <w:autoSpaceDE w:val="0"/>
      <w:autoSpaceDN w:val="0"/>
    </w:pPr>
    <w:rPr>
      <w:b/>
      <w:sz w:val="28"/>
    </w:rPr>
  </w:style>
  <w:style w:type="paragraph" w:customStyle="1" w:styleId="ConsPlusNormal">
    <w:name w:val="ConsPlusNormal"/>
    <w:uiPriority w:val="99"/>
    <w:rsid w:val="00310F7C"/>
    <w:pPr>
      <w:widowControl w:val="0"/>
      <w:autoSpaceDE w:val="0"/>
      <w:autoSpaceDN w:val="0"/>
    </w:pPr>
    <w:rPr>
      <w:sz w:val="28"/>
    </w:rPr>
  </w:style>
  <w:style w:type="paragraph" w:styleId="ab">
    <w:name w:val="annotation text"/>
    <w:basedOn w:val="a"/>
    <w:link w:val="ac"/>
    <w:uiPriority w:val="99"/>
    <w:rsid w:val="009132AE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9132AE"/>
    <w:rPr>
      <w:rFonts w:cs="Times New Roman"/>
      <w:lang w:val="ru-RU" w:eastAsia="ru-RU"/>
    </w:rPr>
  </w:style>
  <w:style w:type="paragraph" w:styleId="ad">
    <w:name w:val="No Spacing"/>
    <w:uiPriority w:val="1"/>
    <w:qFormat/>
    <w:rsid w:val="001B1580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0978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9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94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9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94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94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94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94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9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9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94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9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94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9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9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9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9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9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Электробезопасность</vt:lpstr>
    </vt:vector>
  </TitlesOfParts>
  <Company>Энергонадзор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Электробезопасность</dc:title>
  <dc:creator>Кировская РИ</dc:creator>
  <cp:lastModifiedBy>olya</cp:lastModifiedBy>
  <cp:revision>2</cp:revision>
  <cp:lastPrinted>2020-02-04T09:44:00Z</cp:lastPrinted>
  <dcterms:created xsi:type="dcterms:W3CDTF">2025-11-06T06:44:00Z</dcterms:created>
  <dcterms:modified xsi:type="dcterms:W3CDTF">2025-11-06T06:44:00Z</dcterms:modified>
</cp:coreProperties>
</file>