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879" w:rsidRDefault="008A665B" w:rsidP="00A21879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A21879">
        <w:rPr>
          <w:rFonts w:ascii="Times New Roman" w:hAnsi="Times New Roman" w:cs="Times New Roman"/>
          <w:sz w:val="30"/>
          <w:szCs w:val="30"/>
        </w:rPr>
        <w:t xml:space="preserve">ГЛАВА 7 </w:t>
      </w:r>
    </w:p>
    <w:p w:rsidR="008A665B" w:rsidRDefault="008A665B" w:rsidP="00A21879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A21879">
        <w:rPr>
          <w:rFonts w:ascii="Times New Roman" w:hAnsi="Times New Roman" w:cs="Times New Roman"/>
          <w:sz w:val="30"/>
          <w:szCs w:val="30"/>
        </w:rPr>
        <w:t>КОМПЕТЕНЦИЯ СПЕЦИАЛЬНО УПОЛНОМОЧЕННЫХ ОРГАНОВ ПО ВЕДЕНИЮ ДЕЛ ОБ АДМИНИСТРАТИВНЫХ ПРАВОНАРУШЕНИЯХ</w:t>
      </w:r>
    </w:p>
    <w:p w:rsidR="0062503B" w:rsidRDefault="0062503B" w:rsidP="00A21879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(новая редакция)</w:t>
      </w:r>
    </w:p>
    <w:p w:rsidR="0062503B" w:rsidRPr="00A21879" w:rsidRDefault="0062503B" w:rsidP="00A21879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8A665B" w:rsidRDefault="008A665B" w:rsidP="008A665B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65B">
        <w:rPr>
          <w:rFonts w:ascii="Times New Roman" w:hAnsi="Times New Roman" w:cs="Times New Roman"/>
          <w:sz w:val="30"/>
          <w:szCs w:val="30"/>
        </w:rPr>
        <w:t xml:space="preserve">22. За нарушение Правил ИВП статьей 18.35 Кодекса Республики Беларусь об административных правонарушениях (далее — КоАП), предусмотрена административная ответственность: </w:t>
      </w:r>
    </w:p>
    <w:p w:rsidR="008A665B" w:rsidRDefault="008A665B" w:rsidP="008A665B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65B">
        <w:rPr>
          <w:rFonts w:ascii="Times New Roman" w:hAnsi="Times New Roman" w:cs="Times New Roman"/>
          <w:sz w:val="30"/>
          <w:szCs w:val="30"/>
        </w:rPr>
        <w:t xml:space="preserve">за нарушение правил использования воздушного пространства, за исключением совершения нарушений, предусмотренных частью 2 статьи 18.35, — наложение штрафа в размере от 20 до 50 базовых величин, на индивидуального предпринимателя — от 30 до 60 базовых величин, а на юридическое лицо — от 40 до 100 базовых величин. </w:t>
      </w:r>
    </w:p>
    <w:p w:rsidR="008A665B" w:rsidRDefault="008A665B" w:rsidP="008A665B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A665B">
        <w:rPr>
          <w:rFonts w:ascii="Times New Roman" w:hAnsi="Times New Roman" w:cs="Times New Roman"/>
          <w:sz w:val="30"/>
          <w:szCs w:val="30"/>
        </w:rPr>
        <w:t>за нарушение правил использования воздушного пространства с использованием гражданского беспилотного летательного аппарата, сверхлегкого летательного аппарата, в том числе планера, дельтаплана, параплана, или воздушного судна любительской конструкции, аэростатического аппарата либо правил использования авиамоделей — наложение штрафа в размере от 5 до 50 базовых величин с конфискацией предмета административного правонарушения или без конфискации, на индивидуального предпринимателя — от 10 до 100 базовых величин с</w:t>
      </w:r>
      <w:proofErr w:type="gramEnd"/>
      <w:r w:rsidRPr="008A665B">
        <w:rPr>
          <w:rFonts w:ascii="Times New Roman" w:hAnsi="Times New Roman" w:cs="Times New Roman"/>
          <w:sz w:val="30"/>
          <w:szCs w:val="30"/>
        </w:rPr>
        <w:t xml:space="preserve"> конфискацией предмета административного правонарушения или без конвенции, а на юридическое лицо — от 20 до 150 базовых величин с конфискацией предмета административного правонарушения или без конфискации.</w:t>
      </w:r>
    </w:p>
    <w:p w:rsidR="008A665B" w:rsidRDefault="008A665B" w:rsidP="008A665B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23.</w:t>
      </w:r>
      <w:r w:rsidRPr="008A665B">
        <w:rPr>
          <w:rFonts w:ascii="Times New Roman" w:hAnsi="Times New Roman" w:cs="Times New Roman"/>
          <w:sz w:val="30"/>
          <w:szCs w:val="30"/>
        </w:rPr>
        <w:t xml:space="preserve"> В соответствии со статьей 3.30. исполнительного Кодекса Республики Беларусь, административных правонарушениях по статье уполномочены составлять должностные лица: </w:t>
      </w:r>
    </w:p>
    <w:p w:rsidR="008A665B" w:rsidRDefault="008A665B" w:rsidP="008A665B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65B">
        <w:rPr>
          <w:rFonts w:ascii="Times New Roman" w:hAnsi="Times New Roman" w:cs="Times New Roman"/>
          <w:sz w:val="30"/>
          <w:szCs w:val="30"/>
        </w:rPr>
        <w:t xml:space="preserve">органов внутренних дел — по части 2 статьи 18.35 КоАП; </w:t>
      </w:r>
    </w:p>
    <w:p w:rsidR="008A665B" w:rsidRDefault="008A665B" w:rsidP="008A665B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65B">
        <w:rPr>
          <w:rFonts w:ascii="Times New Roman" w:hAnsi="Times New Roman" w:cs="Times New Roman"/>
          <w:sz w:val="30"/>
          <w:szCs w:val="30"/>
        </w:rPr>
        <w:t>органов пограничной службы — по части 2 статьи 18.35 КоАП;</w:t>
      </w:r>
    </w:p>
    <w:p w:rsidR="008A665B" w:rsidRDefault="008A665B" w:rsidP="008A665B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65B">
        <w:rPr>
          <w:rFonts w:ascii="Times New Roman" w:hAnsi="Times New Roman" w:cs="Times New Roman"/>
          <w:sz w:val="30"/>
          <w:szCs w:val="30"/>
        </w:rPr>
        <w:t xml:space="preserve">органов воздушного транспорта — по частям 1 и 2 статьи 18.35 КоАП; </w:t>
      </w:r>
    </w:p>
    <w:p w:rsidR="008A665B" w:rsidRDefault="008A665B" w:rsidP="008A665B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65B">
        <w:rPr>
          <w:rFonts w:ascii="Times New Roman" w:hAnsi="Times New Roman" w:cs="Times New Roman"/>
          <w:sz w:val="30"/>
          <w:szCs w:val="30"/>
        </w:rPr>
        <w:t xml:space="preserve">органов государственной безопасности — по частям 1 и 2 статьи 18.35 КоАП; </w:t>
      </w:r>
    </w:p>
    <w:p w:rsidR="008A665B" w:rsidRPr="005A57CE" w:rsidRDefault="008A665B" w:rsidP="008A665B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A57CE">
        <w:rPr>
          <w:rFonts w:ascii="Times New Roman" w:hAnsi="Times New Roman" w:cs="Times New Roman"/>
          <w:sz w:val="30"/>
          <w:szCs w:val="30"/>
        </w:rPr>
        <w:t>органов Вооруженных Си</w:t>
      </w:r>
      <w:proofErr w:type="gramStart"/>
      <w:r w:rsidRPr="005A57CE">
        <w:rPr>
          <w:rFonts w:ascii="Times New Roman" w:hAnsi="Times New Roman" w:cs="Times New Roman"/>
          <w:sz w:val="30"/>
          <w:szCs w:val="30"/>
        </w:rPr>
        <w:t>л-</w:t>
      </w:r>
      <w:proofErr w:type="gramEnd"/>
      <w:r w:rsidRPr="005A57CE">
        <w:rPr>
          <w:rFonts w:ascii="Times New Roman" w:hAnsi="Times New Roman" w:cs="Times New Roman"/>
          <w:sz w:val="30"/>
          <w:szCs w:val="30"/>
        </w:rPr>
        <w:t xml:space="preserve"> по </w:t>
      </w:r>
      <w:r w:rsidRPr="005A57CE">
        <w:rPr>
          <w:rFonts w:ascii="Times New Roman" w:hAnsi="Times New Roman" w:cs="Times New Roman"/>
          <w:sz w:val="30"/>
          <w:szCs w:val="30"/>
        </w:rPr>
        <w:t>частям 1 и 2 статьи 18.35 КоАП.</w:t>
      </w:r>
    </w:p>
    <w:p w:rsidR="005A57CE" w:rsidRDefault="008A665B" w:rsidP="008A665B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A57CE">
        <w:rPr>
          <w:rFonts w:ascii="Times New Roman" w:hAnsi="Times New Roman" w:cs="Times New Roman"/>
          <w:sz w:val="30"/>
          <w:szCs w:val="30"/>
        </w:rPr>
        <w:t>24.</w:t>
      </w:r>
      <w:r w:rsidRPr="005A57CE">
        <w:rPr>
          <w:rFonts w:ascii="Times New Roman" w:hAnsi="Times New Roman" w:cs="Times New Roman"/>
          <w:sz w:val="30"/>
          <w:szCs w:val="30"/>
        </w:rPr>
        <w:t xml:space="preserve">Ведение административного процесса осуществляется специально уполномоченными органами на основании поступивших сообщений (заявлений) </w:t>
      </w:r>
      <w:r w:rsidR="005A57CE" w:rsidRPr="005A57CE">
        <w:rPr>
          <w:rFonts w:ascii="Times New Roman" w:hAnsi="Times New Roman" w:cs="Times New Roman"/>
          <w:sz w:val="30"/>
          <w:szCs w:val="30"/>
        </w:rPr>
        <w:t>либо на основании самостоятельного установления такого нарушения.</w:t>
      </w:r>
    </w:p>
    <w:p w:rsidR="00A21879" w:rsidRDefault="00A21879" w:rsidP="008A665B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Пункт 25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Главы 7 информационного материала – исключить.</w:t>
      </w:r>
    </w:p>
    <w:p w:rsidR="00A11B36" w:rsidRPr="008A665B" w:rsidRDefault="00A21879" w:rsidP="008A665B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Схемы №№1-7 распределения зон ответственности  - не применять.</w:t>
      </w:r>
    </w:p>
    <w:sectPr w:rsidR="00A11B36" w:rsidRPr="008A6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5B"/>
    <w:rsid w:val="001D3A73"/>
    <w:rsid w:val="005A57CE"/>
    <w:rsid w:val="00601D7C"/>
    <w:rsid w:val="0062503B"/>
    <w:rsid w:val="008A665B"/>
    <w:rsid w:val="00A11B36"/>
    <w:rsid w:val="00A2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6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6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6</cp:revision>
  <dcterms:created xsi:type="dcterms:W3CDTF">2025-12-19T09:18:00Z</dcterms:created>
  <dcterms:modified xsi:type="dcterms:W3CDTF">2025-12-19T09:42:00Z</dcterms:modified>
</cp:coreProperties>
</file>