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EE" w:rsidRDefault="001F26EE" w:rsidP="001F26EE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68C7" w:rsidRPr="005768C7" w:rsidRDefault="005768C7" w:rsidP="00F3403E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 № </w:t>
      </w:r>
      <w:r w:rsidRPr="00576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 </w:t>
      </w:r>
      <w:r w:rsidR="00F3403E" w:rsidRPr="00576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</w:t>
      </w:r>
      <w:r w:rsidR="00F3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3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</w:t>
      </w:r>
      <w:r w:rsidR="00F3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Беларусь от</w:t>
      </w:r>
      <w:r w:rsidR="00F3403E" w:rsidRPr="00576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403E" w:rsidRPr="00576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июня 2022 года </w:t>
      </w:r>
      <w:r w:rsidRPr="00576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 упрощенном порядке возведения и реконструкции объектов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68C7" w:rsidRPr="005768C7" w:rsidRDefault="005768C7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или реконструкции одноквартирных жилых домов и хозяйственных построек в сельских населенных пунктах (за исключением расположенных на территории районов, прилегающих к областным центрам и Минску) гражданам достаточно иметь документ, удостоверяющий право на земельный участок.</w:t>
      </w:r>
    </w:p>
    <w:p w:rsidR="005768C7" w:rsidRPr="005768C7" w:rsidRDefault="005768C7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возведения таких построек в сельских населенных пунктах, расположенных на территории районов, прилегающих к областным центрам и Минску, в поселках городского типа и городах гражданину необходимо будет получить паспорт застройщика. На основании такого паспорта смогут построить жилые одноквартирные дома также и юридические лица, индивидуальные предприниматели.</w:t>
      </w:r>
    </w:p>
    <w:p w:rsidR="005768C7" w:rsidRPr="005768C7" w:rsidRDefault="005768C7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паспорта застройщика будет осуществляться по принципу "одно окно", срок оформления - один месяц, стоимость - 25 базовых величин.</w:t>
      </w:r>
    </w:p>
    <w:p w:rsidR="005768C7" w:rsidRPr="005768C7" w:rsidRDefault="005768C7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Указом предусмотрен упрощенный порядок государственной регистрации построенных таким образом объектов.</w:t>
      </w:r>
    </w:p>
    <w:p w:rsidR="005768C7" w:rsidRPr="005768C7" w:rsidRDefault="005768C7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</w:t>
      </w:r>
    </w:p>
    <w:p w:rsidR="005768C7" w:rsidRDefault="005768C7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применении упрощенного порядка принимается застройщиками самостоятельно. Воспользоваться таким порядком можно будет при возведении объектов на территории всей республики, за исключением Минска.</w:t>
      </w:r>
    </w:p>
    <w:p w:rsidR="001F26EE" w:rsidRPr="005768C7" w:rsidRDefault="001F26EE" w:rsidP="005768C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EE" w:rsidRPr="005768C7" w:rsidRDefault="001F26EE" w:rsidP="001F2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F26EE">
        <w:rPr>
          <w:rFonts w:ascii="Times New Roman" w:hAnsi="Times New Roman" w:cs="Times New Roman"/>
          <w:b/>
          <w:sz w:val="28"/>
          <w:szCs w:val="28"/>
        </w:rPr>
        <w:t>Согласно пункта 26 постановления Совета Министров Республики Беларусь от 6 июня 2011 г. № 716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F26EE">
        <w:rPr>
          <w:rFonts w:ascii="Times New Roman" w:hAnsi="Times New Roman" w:cs="Times New Roman"/>
          <w:sz w:val="28"/>
          <w:szCs w:val="28"/>
        </w:rPr>
        <w:t>инансируемые физическими лицами одноквартирные жилые дома, блокированные жилые дома могут приниматься в эксплуатацию без выполнения отдельных видов работ, в том числе по внутренней и наружной отделке, а в сельской местности – кроме того, без выполнения работ по устройству нежилых капитальных построек на придомовой территории, благоустройству, если это</w:t>
      </w:r>
      <w:proofErr w:type="gramEnd"/>
      <w:r w:rsidRPr="001F26EE">
        <w:rPr>
          <w:rFonts w:ascii="Times New Roman" w:hAnsi="Times New Roman" w:cs="Times New Roman"/>
          <w:sz w:val="28"/>
          <w:szCs w:val="28"/>
        </w:rPr>
        <w:t xml:space="preserve"> соответствует проектной документации и не препятствует эксплуатации объекта, функционированию инженерной инфраструктуры. При этом должны быть выполнены в полном объеме предусмотренные проектной документацией работы по инженерному обеспечению объекта (включая установку индивидуальных приборов учета).</w:t>
      </w:r>
    </w:p>
    <w:sectPr w:rsidR="001F26EE" w:rsidRPr="005768C7" w:rsidSect="005768C7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35"/>
    <w:rsid w:val="00157784"/>
    <w:rsid w:val="001F26EE"/>
    <w:rsid w:val="005768C7"/>
    <w:rsid w:val="00617F35"/>
    <w:rsid w:val="00F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Atrashevskaya_A</dc:creator>
  <cp:keywords/>
  <dc:description/>
  <cp:lastModifiedBy>Atrashevskaya_A</cp:lastModifiedBy>
  <cp:revision>3</cp:revision>
  <dcterms:created xsi:type="dcterms:W3CDTF">2024-01-03T13:22:00Z</dcterms:created>
  <dcterms:modified xsi:type="dcterms:W3CDTF">2025-01-13T05:05:00Z</dcterms:modified>
</cp:coreProperties>
</file>