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b/>
          <w:sz w:val="28"/>
          <w:szCs w:val="28"/>
        </w:rPr>
      </w:pPr>
      <w:r w:rsidRPr="009449C3">
        <w:rPr>
          <w:b/>
          <w:sz w:val="28"/>
          <w:szCs w:val="28"/>
        </w:rPr>
        <w:t>ЭСЧФ на увеличение налоговой базы при покупках у нерезидентов</w:t>
      </w:r>
    </w:p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449C3">
        <w:rPr>
          <w:sz w:val="28"/>
          <w:szCs w:val="28"/>
        </w:rPr>
        <w:t>Согласно части 1 пункта 1 статьи 114 Налогового кодекса Республики Беларусь (</w:t>
      </w:r>
      <w:proofErr w:type="spellStart"/>
      <w:r w:rsidRPr="009449C3">
        <w:rPr>
          <w:sz w:val="28"/>
          <w:szCs w:val="28"/>
        </w:rPr>
        <w:t>далее-</w:t>
      </w:r>
      <w:r>
        <w:rPr>
          <w:sz w:val="28"/>
          <w:szCs w:val="28"/>
        </w:rPr>
        <w:t>Кодекс</w:t>
      </w:r>
      <w:proofErr w:type="spellEnd"/>
      <w:r w:rsidRPr="009449C3">
        <w:rPr>
          <w:sz w:val="28"/>
          <w:szCs w:val="28"/>
        </w:rPr>
        <w:t>) при реализации товаров (работ, услуг), имущественных прав на территории Республики Беларусь иностранными организациями,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(далее в настоящей главе - иностранные организации, не состоящие на учете в налоговых</w:t>
      </w:r>
      <w:proofErr w:type="gramEnd"/>
      <w:r w:rsidRPr="009449C3">
        <w:rPr>
          <w:sz w:val="28"/>
          <w:szCs w:val="28"/>
        </w:rPr>
        <w:t xml:space="preserve"> органах Республики Беларусь), обязанность по исчислению и уплате в бюджет налога на добавленную стоимость возлагается на </w:t>
      </w:r>
      <w:proofErr w:type="gramStart"/>
      <w:r w:rsidRPr="009449C3">
        <w:rPr>
          <w:sz w:val="28"/>
          <w:szCs w:val="28"/>
        </w:rPr>
        <w:t>состоящие</w:t>
      </w:r>
      <w:proofErr w:type="gramEnd"/>
      <w:r w:rsidRPr="009449C3">
        <w:rPr>
          <w:sz w:val="28"/>
          <w:szCs w:val="28"/>
        </w:rPr>
        <w:t xml:space="preserve"> на учете в налоговых органах Республики Беларусь организации и, если иное не установлено </w:t>
      </w:r>
      <w:hyperlink r:id="rId4" w:history="1">
        <w:r w:rsidRPr="009449C3">
          <w:rPr>
            <w:sz w:val="28"/>
            <w:szCs w:val="28"/>
          </w:rPr>
          <w:t>статьей 141</w:t>
        </w:r>
      </w:hyperlink>
      <w:r w:rsidRPr="009449C3">
        <w:rPr>
          <w:sz w:val="28"/>
          <w:szCs w:val="28"/>
        </w:rPr>
        <w:t xml:space="preserve"> настоящего Кодекса, индивидуальных предпринимателей, приобретающих данные товары (работы, услуги), имущественные права.</w:t>
      </w:r>
    </w:p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449C3">
        <w:rPr>
          <w:sz w:val="28"/>
          <w:szCs w:val="28"/>
        </w:rPr>
        <w:t>Указанные операции отражаются  по строке 13 «Налоговая база и суммы НДС, подлежащие уплате при приобретении объектов у иностранных организаций» раздела I части I налоговой декларации (расчет</w:t>
      </w:r>
      <w:r>
        <w:rPr>
          <w:sz w:val="28"/>
          <w:szCs w:val="28"/>
        </w:rPr>
        <w:t>а</w:t>
      </w:r>
      <w:r w:rsidRPr="009449C3">
        <w:rPr>
          <w:sz w:val="28"/>
          <w:szCs w:val="28"/>
        </w:rPr>
        <w:t>) по налогу на добавленную стоимость, а увеличение налоговой базы НДС</w:t>
      </w:r>
      <w:r>
        <w:rPr>
          <w:sz w:val="28"/>
          <w:szCs w:val="28"/>
        </w:rPr>
        <w:t xml:space="preserve"> согласно пункта 4 статьи 120 Кодекса</w:t>
      </w:r>
      <w:r w:rsidRPr="009449C3">
        <w:rPr>
          <w:sz w:val="28"/>
          <w:szCs w:val="28"/>
        </w:rPr>
        <w:t xml:space="preserve"> по таким операциям - в строке 1 «По операциям, облагаемым по ставке 20/120) раздела I части I налоговой</w:t>
      </w:r>
      <w:proofErr w:type="gramEnd"/>
      <w:r w:rsidRPr="009449C3">
        <w:rPr>
          <w:sz w:val="28"/>
          <w:szCs w:val="28"/>
        </w:rPr>
        <w:t xml:space="preserve"> декларации (расчете) по налогу на добавленную стоимость (ч</w:t>
      </w:r>
      <w:r>
        <w:rPr>
          <w:sz w:val="28"/>
          <w:szCs w:val="28"/>
        </w:rPr>
        <w:t>асти</w:t>
      </w:r>
      <w:r w:rsidRPr="009449C3">
        <w:rPr>
          <w:sz w:val="28"/>
          <w:szCs w:val="28"/>
        </w:rPr>
        <w:t xml:space="preserve"> 1, 3 подп</w:t>
      </w:r>
      <w:r>
        <w:rPr>
          <w:sz w:val="28"/>
          <w:szCs w:val="28"/>
        </w:rPr>
        <w:t>ункта</w:t>
      </w:r>
      <w:r w:rsidRPr="009449C3">
        <w:rPr>
          <w:sz w:val="28"/>
          <w:szCs w:val="28"/>
        </w:rPr>
        <w:t xml:space="preserve"> 15.9 Инструкции об исчислении и уплате налогов, сборов (пошлин), иных платежей, утвержденной постановлением Министерства по налогам и сборам Республики Беларусь от 03.01.2019 N 2).</w:t>
      </w:r>
    </w:p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9449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proofErr w:type="spellStart"/>
      <w:r>
        <w:rPr>
          <w:sz w:val="28"/>
          <w:szCs w:val="28"/>
        </w:rPr>
        <w:t>счет-фактуре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</w:t>
      </w:r>
      <w:r w:rsidRPr="009449C3">
        <w:rPr>
          <w:sz w:val="28"/>
          <w:szCs w:val="28"/>
        </w:rPr>
        <w:t>ЭСЧФ</w:t>
      </w:r>
      <w:proofErr w:type="spellEnd"/>
      <w:r>
        <w:rPr>
          <w:sz w:val="28"/>
          <w:szCs w:val="28"/>
        </w:rPr>
        <w:t>)</w:t>
      </w:r>
      <w:r w:rsidRPr="009449C3">
        <w:rPr>
          <w:sz w:val="28"/>
          <w:szCs w:val="28"/>
        </w:rPr>
        <w:t xml:space="preserve"> на покупку объектов у иностранных организаций проставляют статус поставщика (строка 6 раздела 2</w:t>
      </w:r>
      <w:r>
        <w:rPr>
          <w:sz w:val="28"/>
          <w:szCs w:val="28"/>
        </w:rPr>
        <w:t xml:space="preserve"> ЭСЧФ</w:t>
      </w:r>
      <w:r w:rsidRPr="009449C3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Иностранная организация</w:t>
      </w:r>
      <w:r>
        <w:rPr>
          <w:sz w:val="28"/>
          <w:szCs w:val="28"/>
        </w:rPr>
        <w:t>»</w:t>
      </w:r>
      <w:r w:rsidRPr="009449C3">
        <w:rPr>
          <w:sz w:val="28"/>
          <w:szCs w:val="28"/>
        </w:rPr>
        <w:t xml:space="preserve"> и статус получателя (строка 15 раздела 3</w:t>
      </w:r>
      <w:r>
        <w:rPr>
          <w:sz w:val="28"/>
          <w:szCs w:val="28"/>
        </w:rPr>
        <w:t xml:space="preserve"> ЭСЧФ</w:t>
      </w:r>
      <w:r w:rsidRPr="009449C3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Покупатель объектов на территории Республики Беларусь у иностранной организации</w:t>
      </w:r>
      <w:r>
        <w:rPr>
          <w:sz w:val="28"/>
          <w:szCs w:val="28"/>
        </w:rPr>
        <w:t>» (абзац</w:t>
      </w:r>
      <w:r w:rsidRPr="009449C3">
        <w:rPr>
          <w:sz w:val="28"/>
          <w:szCs w:val="28"/>
        </w:rPr>
        <w:t xml:space="preserve"> 4, 5 ч</w:t>
      </w:r>
      <w:r>
        <w:rPr>
          <w:sz w:val="28"/>
          <w:szCs w:val="28"/>
        </w:rPr>
        <w:t>асти</w:t>
      </w:r>
      <w:r w:rsidRPr="009449C3">
        <w:rPr>
          <w:sz w:val="28"/>
          <w:szCs w:val="28"/>
        </w:rPr>
        <w:t xml:space="preserve"> 1 п</w:t>
      </w:r>
      <w:r>
        <w:rPr>
          <w:sz w:val="28"/>
          <w:szCs w:val="28"/>
        </w:rPr>
        <w:t>ункта</w:t>
      </w:r>
      <w:r w:rsidRPr="009449C3">
        <w:rPr>
          <w:sz w:val="28"/>
          <w:szCs w:val="28"/>
        </w:rPr>
        <w:t xml:space="preserve"> 40 </w:t>
      </w:r>
      <w:r w:rsidRPr="0046693E">
        <w:rPr>
          <w:sz w:val="28"/>
          <w:szCs w:val="28"/>
        </w:rPr>
        <w:t xml:space="preserve">Инструкции </w:t>
      </w:r>
      <w:r w:rsidRPr="002944A1">
        <w:rPr>
          <w:sz w:val="28"/>
          <w:szCs w:val="28"/>
        </w:rPr>
        <w:t>о порядке создания (в том числе заполнения), выставления (направления), получения, подписания и хранения электронного счета-фактуры</w:t>
      </w:r>
      <w:proofErr w:type="gramEnd"/>
      <w:r w:rsidRPr="002944A1">
        <w:rPr>
          <w:sz w:val="28"/>
          <w:szCs w:val="28"/>
        </w:rPr>
        <w:t>, утвержденной постановлением Министерства по налогам и сборам Республики Беларусь от 25.04.2016 N 15 (ред. от 03.01.2019) (дале</w:t>
      </w:r>
      <w:proofErr w:type="gramStart"/>
      <w:r w:rsidRPr="002944A1">
        <w:rPr>
          <w:sz w:val="28"/>
          <w:szCs w:val="28"/>
        </w:rPr>
        <w:t>е-</w:t>
      </w:r>
      <w:proofErr w:type="gramEnd"/>
      <w:r w:rsidRPr="002944A1">
        <w:rPr>
          <w:sz w:val="28"/>
          <w:szCs w:val="28"/>
        </w:rPr>
        <w:t xml:space="preserve"> Инструкция № 15</w:t>
      </w:r>
      <w:r w:rsidRPr="009449C3">
        <w:rPr>
          <w:sz w:val="28"/>
          <w:szCs w:val="28"/>
        </w:rPr>
        <w:t xml:space="preserve">). </w:t>
      </w:r>
    </w:p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9C3">
        <w:rPr>
          <w:sz w:val="28"/>
          <w:szCs w:val="28"/>
        </w:rPr>
        <w:t xml:space="preserve">ри заполнении ЭСЧФ на суммы увеличения налоговой базы указывают </w:t>
      </w:r>
      <w:r>
        <w:rPr>
          <w:sz w:val="28"/>
          <w:szCs w:val="28"/>
        </w:rPr>
        <w:t>статусы (часть</w:t>
      </w:r>
      <w:r w:rsidRPr="009449C3">
        <w:rPr>
          <w:sz w:val="28"/>
          <w:szCs w:val="28"/>
        </w:rPr>
        <w:t xml:space="preserve"> 5 п</w:t>
      </w:r>
      <w:r>
        <w:rPr>
          <w:sz w:val="28"/>
          <w:szCs w:val="28"/>
        </w:rPr>
        <w:t>ункта</w:t>
      </w:r>
      <w:r w:rsidRPr="009449C3">
        <w:rPr>
          <w:sz w:val="28"/>
          <w:szCs w:val="28"/>
        </w:rPr>
        <w:t xml:space="preserve"> 40 Инструкции </w:t>
      </w:r>
      <w:r>
        <w:rPr>
          <w:sz w:val="28"/>
          <w:szCs w:val="28"/>
        </w:rPr>
        <w:t>№ 15</w:t>
      </w:r>
      <w:r w:rsidRPr="009449C3">
        <w:rPr>
          <w:sz w:val="28"/>
          <w:szCs w:val="28"/>
        </w:rPr>
        <w:t>):</w:t>
      </w:r>
    </w:p>
    <w:p w:rsidR="000E436F" w:rsidRPr="009449C3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449C3">
        <w:rPr>
          <w:sz w:val="28"/>
          <w:szCs w:val="28"/>
        </w:rPr>
        <w:t xml:space="preserve">- в строке 6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Статус поставщика</w:t>
      </w:r>
      <w:r>
        <w:rPr>
          <w:sz w:val="28"/>
          <w:szCs w:val="28"/>
        </w:rPr>
        <w:t>»</w:t>
      </w:r>
      <w:r w:rsidRPr="009449C3">
        <w:rPr>
          <w:sz w:val="28"/>
          <w:szCs w:val="28"/>
        </w:rPr>
        <w:t xml:space="preserve"> проставляют статус поставщика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Продавец</w:t>
      </w:r>
      <w:r>
        <w:rPr>
          <w:sz w:val="28"/>
          <w:szCs w:val="28"/>
        </w:rPr>
        <w:t>»</w:t>
      </w:r>
      <w:r w:rsidRPr="009449C3">
        <w:rPr>
          <w:sz w:val="28"/>
          <w:szCs w:val="28"/>
        </w:rPr>
        <w:t>;</w:t>
      </w:r>
    </w:p>
    <w:p w:rsidR="000E436F" w:rsidRDefault="000E436F" w:rsidP="000E43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449C3">
        <w:rPr>
          <w:sz w:val="28"/>
          <w:szCs w:val="28"/>
        </w:rPr>
        <w:t xml:space="preserve">- в строке 15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Статус получателя (по договору / контракту)</w:t>
      </w:r>
      <w:r>
        <w:rPr>
          <w:sz w:val="28"/>
          <w:szCs w:val="28"/>
        </w:rPr>
        <w:t>»</w:t>
      </w:r>
      <w:r w:rsidRPr="009449C3">
        <w:rPr>
          <w:sz w:val="28"/>
          <w:szCs w:val="28"/>
        </w:rPr>
        <w:t xml:space="preserve"> - статус получателя </w:t>
      </w:r>
      <w:r>
        <w:rPr>
          <w:sz w:val="28"/>
          <w:szCs w:val="28"/>
        </w:rPr>
        <w:t>«</w:t>
      </w:r>
      <w:r w:rsidRPr="009449C3">
        <w:rPr>
          <w:sz w:val="28"/>
          <w:szCs w:val="28"/>
        </w:rPr>
        <w:t>Покупатель</w:t>
      </w:r>
      <w:r>
        <w:rPr>
          <w:sz w:val="28"/>
          <w:szCs w:val="28"/>
        </w:rPr>
        <w:t>».</w:t>
      </w:r>
    </w:p>
    <w:p w:rsidR="000E436F" w:rsidRDefault="000E436F" w:rsidP="000E436F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Инспекция МНС Республики Беларусь </w:t>
      </w:r>
    </w:p>
    <w:p w:rsidR="000E436F" w:rsidRPr="0046693E" w:rsidRDefault="000E436F" w:rsidP="000E436F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Осиповичскому</w:t>
      </w:r>
      <w:proofErr w:type="spellEnd"/>
      <w:r>
        <w:rPr>
          <w:sz w:val="28"/>
          <w:szCs w:val="28"/>
        </w:rPr>
        <w:t xml:space="preserve"> району</w:t>
      </w:r>
    </w:p>
    <w:p w:rsidR="000E436F" w:rsidRDefault="000E436F" w:rsidP="000E4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36F" w:rsidRDefault="000E436F" w:rsidP="000E4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3329" w:rsidRDefault="004E3329"/>
    <w:sectPr w:rsidR="004E3329" w:rsidSect="004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E436F"/>
    <w:rsid w:val="000E436F"/>
    <w:rsid w:val="00361D92"/>
    <w:rsid w:val="004E3329"/>
    <w:rsid w:val="008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1D92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61D92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361D92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361D92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61D92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1D92"/>
    <w:rPr>
      <w:b/>
    </w:rPr>
  </w:style>
  <w:style w:type="character" w:customStyle="1" w:styleId="30">
    <w:name w:val="Заголовок 3 Знак"/>
    <w:basedOn w:val="a0"/>
    <w:link w:val="3"/>
    <w:rsid w:val="00361D92"/>
    <w:rPr>
      <w:b/>
      <w:sz w:val="22"/>
    </w:rPr>
  </w:style>
  <w:style w:type="character" w:customStyle="1" w:styleId="40">
    <w:name w:val="Заголовок 4 Знак"/>
    <w:basedOn w:val="a0"/>
    <w:link w:val="4"/>
    <w:rsid w:val="00361D92"/>
    <w:rPr>
      <w:b/>
      <w:sz w:val="22"/>
    </w:rPr>
  </w:style>
  <w:style w:type="character" w:customStyle="1" w:styleId="50">
    <w:name w:val="Заголовок 5 Знак"/>
    <w:basedOn w:val="a0"/>
    <w:link w:val="5"/>
    <w:rsid w:val="00361D92"/>
    <w:rPr>
      <w:b/>
    </w:rPr>
  </w:style>
  <w:style w:type="character" w:customStyle="1" w:styleId="60">
    <w:name w:val="Заголовок 6 Знак"/>
    <w:basedOn w:val="a0"/>
    <w:link w:val="6"/>
    <w:rsid w:val="00361D92"/>
    <w:rPr>
      <w:b/>
      <w:sz w:val="24"/>
    </w:rPr>
  </w:style>
  <w:style w:type="paragraph" w:customStyle="1" w:styleId="ConsPlusNormal">
    <w:name w:val="ConsPlusNormal"/>
    <w:rsid w:val="000E436F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5208C9D3893CD3BE5FC6FC80ED0C7AE92695A182FC279586D691F8F3B9A3F61C6FA61A9A4F36AA4E1C4E3719gF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2309</Characters>
  <Application>Microsoft Office Word</Application>
  <DocSecurity>0</DocSecurity>
  <Lines>115</Lines>
  <Paragraphs>44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2019-03-19T11:15:00Z</dcterms:created>
  <dcterms:modified xsi:type="dcterms:W3CDTF">2019-03-19T11:15:00Z</dcterms:modified>
</cp:coreProperties>
</file>