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E0" w:rsidRDefault="00D075E0" w:rsidP="00D075E0">
      <w:pPr>
        <w:pStyle w:val="a4"/>
        <w:rPr>
          <w:rFonts w:eastAsia="Times New Roman"/>
          <w:b/>
          <w:kern w:val="36"/>
          <w:sz w:val="40"/>
          <w:szCs w:val="40"/>
          <w:lang w:eastAsia="ru-RU"/>
        </w:rPr>
      </w:pPr>
      <w:r>
        <w:rPr>
          <w:rFonts w:eastAsia="Times New Roman"/>
          <w:b/>
          <w:noProof/>
          <w:kern w:val="36"/>
          <w:sz w:val="40"/>
          <w:szCs w:val="40"/>
          <w:lang w:eastAsia="ru-RU"/>
        </w:rPr>
        <w:drawing>
          <wp:inline distT="0" distB="0" distL="0" distR="0">
            <wp:extent cx="5940425" cy="3508564"/>
            <wp:effectExtent l="19050" t="0" r="3175" b="0"/>
            <wp:docPr id="1" name="Рисунок 1" descr="\\Priemnaja\1111\валеология\К ОТПРАВКЕ\1409_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К ОТПРАВКЕ\1409_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5E0" w:rsidRDefault="00D075E0" w:rsidP="00D075E0">
      <w:pPr>
        <w:pStyle w:val="a4"/>
        <w:rPr>
          <w:rFonts w:eastAsia="Times New Roman"/>
          <w:b/>
          <w:kern w:val="36"/>
          <w:sz w:val="40"/>
          <w:szCs w:val="40"/>
          <w:lang w:eastAsia="ru-RU"/>
        </w:rPr>
      </w:pPr>
    </w:p>
    <w:p w:rsidR="00A16615" w:rsidRPr="00D075E0" w:rsidRDefault="00A16615" w:rsidP="00D075E0">
      <w:pPr>
        <w:pStyle w:val="a4"/>
        <w:rPr>
          <w:rFonts w:eastAsia="Times New Roman"/>
          <w:b/>
          <w:kern w:val="36"/>
          <w:sz w:val="40"/>
          <w:szCs w:val="40"/>
          <w:lang w:eastAsia="ru-RU"/>
        </w:rPr>
      </w:pPr>
      <w:r w:rsidRPr="00D075E0">
        <w:rPr>
          <w:rFonts w:eastAsia="Times New Roman"/>
          <w:b/>
          <w:kern w:val="36"/>
          <w:sz w:val="40"/>
          <w:szCs w:val="40"/>
          <w:lang w:eastAsia="ru-RU"/>
        </w:rPr>
        <w:t>17 сентября – День народного единства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17 сентября в Беларуси отмечается День народного единства – государственный праздник, учрежденный Указом Президента Республики Беларусь от 7 июня 2021 г. № 206.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Введение этой даты в памятный календарь республики – дань памяти нашим соотечественникам, не смирившимся с несправедливостью Рижского мирного договора и боровшимся за воссоединение белорусского народа в едином национальном государстве.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Мирный договор, завершивший советско-польскую войну и подписанный 18 марта 1921 г. в Риге без участия белорусской стороны, привел к тому, что этнические белорусские земли, белорусский народ почти на два десятилетия были искусственно разделены на части. Этот раздел нанес серьезный удар по процессам национально-культурного и политического строительства Беларуси, сделал «белорусский вопрос» одним из основных полей напряженности в польско-советских отношениях и в последующие годы.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Западные области Беларуси (около 100 тыс. кв. км с населением свыше 3 млн человек) на два десятилетия вошли в состав польского государства. На этих территориях не было реализовано право белорусов на самоопределение и им пришлось претерпеть различные формы дискриминации – социальную, национальную, религиозную, экономическую. Это в корне нарушало положения Рижского мирного договора.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lastRenderedPageBreak/>
        <w:t>1 сентября 1939 года с нападения Германии на Польшу началась Вторая мировая война. Первые недели войны были ознаменованы стремительным продвижением германских войск по территории Польши, бегством польского правительства из страны и фактической ликвидацией польской государственности.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В сложившейся ситуации СССР заявил, что «берет под свою защиту жизнь и имущество украинского и белорусского населения восточных областей Польши». 17 сентября Красная Армия перешла советско-польскую границу. В архивных документах красноречиво зафиксированы восторженные настроения абсолютного большинства местных жителей, которые с радостью встречали красноармейцев как освободителей с цветами, хлебом-солью. Свидетель тех сентябрьских событий белорусский поэт Максим Танк позднее говорил, что «никаким сводкам, реляциям, более поздним свидетельствам историков не под силу передать тот энтузиазм и радость, с какими трудящиеся Западной Беларуси встречали весть о воссоединении».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Военных действий между польскими и советскими войсками почти не было (отмечено около 40 случаев сопротивления пограничных патрулей, скоротечные столкновения под Гродно, Кобрином, Вильно, Сопоцкином) и к 25 сентября территория Западной Беларуси была уже полностью освобождена.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1 октября 1939 года Политбюро ЦК ВКП(б) приняло постановление «Вопросы Западной Белоруссии и Западной Украины», которым предусматривался созыв Украинского и Белорусского Народного собраний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В соответствии с данным постановлением 22 октября 1939 года в Западной Беларуси прошли всеобщие выборы, участвовать в которых имели право все жители региона, достигшие 18-летнего возраста. Кандидатуры депутатов Народного собрания выдвигались крестьянскими комитетами, временными управлениями, собраниями рабочих по предприятиям, собраниями рабочей гвардии и интеллигенции. В голосовании приняли участие 2 672 280 избирателей (96,71 % выборщиков), которые избрали 927 депутатов.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28–30 октября 1939 года в Белостоке состоялось Народное собрание Западной Беларуси, которое единогласно приняло Декларацию о вхождении Западной Беларуси в состав БССР и избрало полномочную комиссию для передачи данного решения Верховным Советам БССР и СССР.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14 ноября 1939 года сессией Верховного Совета БССР был одобрен Закон о воссоединении Западной Беларуси с БССР, в котором, в частности, говорилось: «Принять Западную Белоруссию в состав БССР и воссоединить тем самым великий белорусский народ в едином белорусском государстве».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lastRenderedPageBreak/>
        <w:t>Восстановленное единство позволило белорусам выстоять в огненные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Государственный праздник – День народного единства – служит объективным напоминанием о самодостаточности белоруской нации и незыблемости белорусской государственности, символизирует преемственность всех поколений белорусского народа, формирует чувство сопричастности каждого гражданин к судьбе страны и укрепляет сплоченность общества на пути построения сильной, суверенной и процветающей Беларуси!</w:t>
      </w:r>
    </w:p>
    <w:p w:rsidR="00A16615" w:rsidRPr="00D075E0" w:rsidRDefault="00A16615" w:rsidP="00D075E0">
      <w:pPr>
        <w:pStyle w:val="a3"/>
        <w:jc w:val="both"/>
        <w:rPr>
          <w:sz w:val="28"/>
          <w:szCs w:val="28"/>
        </w:rPr>
      </w:pPr>
      <w:r w:rsidRPr="00D075E0">
        <w:rPr>
          <w:sz w:val="28"/>
          <w:szCs w:val="28"/>
        </w:rPr>
        <w:t>По материалам сайта Министерства юстиции Республики Беларусь.</w:t>
      </w:r>
    </w:p>
    <w:p w:rsidR="004C03AD" w:rsidRPr="00D075E0" w:rsidRDefault="004C03AD" w:rsidP="00D075E0">
      <w:pPr>
        <w:jc w:val="both"/>
        <w:rPr>
          <w:sz w:val="28"/>
          <w:szCs w:val="28"/>
        </w:rPr>
      </w:pPr>
    </w:p>
    <w:sectPr w:rsidR="004C03AD" w:rsidRPr="00D075E0" w:rsidSect="0003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615"/>
    <w:rsid w:val="0003673A"/>
    <w:rsid w:val="00075073"/>
    <w:rsid w:val="003C4A77"/>
    <w:rsid w:val="004C03AD"/>
    <w:rsid w:val="00A16615"/>
    <w:rsid w:val="00D075E0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A"/>
  </w:style>
  <w:style w:type="paragraph" w:styleId="1">
    <w:name w:val="heading 1"/>
    <w:basedOn w:val="a"/>
    <w:link w:val="10"/>
    <w:uiPriority w:val="9"/>
    <w:qFormat/>
    <w:rsid w:val="00A1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075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75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0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3757</Characters>
  <Application>Microsoft Office Word</Application>
  <DocSecurity>0</DocSecurity>
  <Lines>31</Lines>
  <Paragraphs>8</Paragraphs>
  <ScaleCrop>false</ScaleCrop>
  <Company>home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2023-09-25T07:10:00Z</dcterms:created>
  <dcterms:modified xsi:type="dcterms:W3CDTF">2023-09-25T09:02:00Z</dcterms:modified>
</cp:coreProperties>
</file>